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E736">
      <w:pPr>
        <w:keepNext w:val="0"/>
        <w:keepLines w:val="0"/>
        <w:pageBreakBefore w:val="0"/>
        <w:widowControl w:val="0"/>
        <w:tabs>
          <w:tab w:val="left" w:pos="52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3A3508D2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柳林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年度政府信息公开工作年度报告</w:t>
      </w:r>
    </w:p>
    <w:p w14:paraId="45E7587A">
      <w:pPr>
        <w:widowControl/>
        <w:shd w:val="clear" w:color="auto" w:fill="FFFFFF"/>
        <w:spacing w:after="15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0B5804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一、总体情况</w:t>
      </w:r>
    </w:p>
    <w:p w14:paraId="001DB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我镇认真贯彻落实《中华人民共和国政府信息公开条例》和县委、县政府有关文件和会议精神，将政府信息公开工作摆到重要日程，加强和完善政府信息公开机制，并指定专人负责，加强常态化巡查及时更新信息，分管领导定期对政务工作进行检查指导，不断提高网站信息保障工作的质量和水平。</w:t>
      </w:r>
    </w:p>
    <w:p w14:paraId="31DCFF2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48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主动公开。积极推进一般事项公开向重点事项公开、结果公开向全过程公开、自定公开内容向群众点题公开“三个转变”，进一步提高政府信息公开的质量。做到报送的信息简明扼要、主题鲜明、文字精炼、内容充实，真实准确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我镇通过县政府网站主动公开各类政府信息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条，主要包括新闻动态、政府采购、镇办决算、政策文件、公示公告等多个方面。</w:t>
      </w:r>
    </w:p>
    <w:p w14:paraId="6932EAC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480" w:firstLineChars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（二）依申请公开。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柳林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收到信息公开申请。</w:t>
      </w:r>
    </w:p>
    <w:p w14:paraId="3AFE68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48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（三）政府信息管理。我镇安排专人负责政府信息管理工作，并执行A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岗制度，规范了职责分工及业务办理流程，并相应纳入我镇绩效考核体系，通过奖优罚劣，更好推动工作落实。</w:t>
      </w:r>
    </w:p>
    <w:p w14:paraId="3EE80E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48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（四）平台建设。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，我镇积极对接上级部门，确保政府信息公开网站中各个模块的工作落实到位，相较于去年，信息公开的及时率和准确性均有所提升，互动交流模块办理环节缩短3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-5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个工作日，提升了办理效率。</w:t>
      </w:r>
    </w:p>
    <w:p w14:paraId="3DA6DE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40" w:lineRule="exact"/>
        <w:ind w:firstLine="48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（五）监督保障。我镇在确保政府信息公开有序推进的同时，健全长效管理机制，形成规范的政府信息公开机制，确保政府信息公开工作更加扎实、更加有效的开展。</w:t>
      </w:r>
    </w:p>
    <w:p w14:paraId="33FCE7B9">
      <w:pPr>
        <w:widowControl/>
        <w:shd w:val="clear" w:color="auto" w:fill="FFFFFF"/>
        <w:spacing w:after="150"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二、主动公开政府信息的情况</w:t>
      </w:r>
    </w:p>
    <w:tbl>
      <w:tblPr>
        <w:tblStyle w:val="2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FF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4F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4E088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B89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167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</w:t>
            </w:r>
          </w:p>
          <w:p w14:paraId="528367E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B3D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</w:t>
            </w:r>
          </w:p>
          <w:p w14:paraId="7A0BD6E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D5B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14EEF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B09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C95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E93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485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93D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F59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6FC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01B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6B6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B32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23A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E51E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47A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EB5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0109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535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530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174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56D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A7EB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5BE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8CB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DE0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4D1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CAB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ECA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C3D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99B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530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A20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69BD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BF3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48D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6351A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DD8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33A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E39FD9A">
      <w:pPr>
        <w:widowControl/>
        <w:shd w:val="clear" w:color="auto" w:fill="FFFFFF"/>
        <w:spacing w:line="480" w:lineRule="atLeast"/>
        <w:rPr>
          <w:rFonts w:ascii="Calibri" w:hAnsi="Calibri" w:eastAsia="微软雅黑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5208CD7">
      <w:pPr>
        <w:widowControl/>
        <w:shd w:val="clear" w:color="auto" w:fill="FFFFFF"/>
        <w:spacing w:line="480" w:lineRule="atLeast"/>
        <w:ind w:firstLine="64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45"/>
        <w:gridCol w:w="2255"/>
        <w:gridCol w:w="522"/>
        <w:gridCol w:w="742"/>
        <w:gridCol w:w="742"/>
        <w:gridCol w:w="797"/>
        <w:gridCol w:w="950"/>
        <w:gridCol w:w="700"/>
        <w:gridCol w:w="685"/>
      </w:tblGrid>
      <w:tr w14:paraId="52E89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B54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1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CE8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E87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0B07E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929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871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E30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4C5F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7C081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7B7D6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035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E43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5E3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A8A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1F8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7151E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5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DB4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3CD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86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28E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899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B24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FFF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FCF2">
            <w:pPr>
              <w:widowControl/>
              <w:spacing w:line="42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79D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6732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85F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EDD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E01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E5B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B32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3AD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F5A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CD47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CB1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BD7B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8C7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B60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A52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E02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A7A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378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A27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0B064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B3AD43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CBD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49C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AF7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938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6CF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C4C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FD1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40B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5AB1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5D6E8E3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4A73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81F8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5E1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ECA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51A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3E9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08F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6FB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C58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0B53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30443B8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ACFCB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C1DF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210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9D9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89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655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219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5AB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442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1D0BD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3708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D92B6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07B0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59F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EBE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8CF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1FB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648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230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4C4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7F22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5B37A29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4EFA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7357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982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4A6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2DD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53E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6B8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E69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4D8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A351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023F33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D42FA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928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8C8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21F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E8B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F54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091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388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619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47D04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C44F7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D2AE2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B25B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98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D22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CF7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8BC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641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C78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F6F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7FEA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F2331D6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C931F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135D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126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25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95C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FC7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365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29C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16F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51E3A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EB64DB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31CF8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1DEE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293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E2E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607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27F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F70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B49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248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12DA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DFCDFB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4FC5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3BD0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4CDE">
            <w:pPr>
              <w:widowControl/>
              <w:spacing w:line="42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838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E0F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636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56A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359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86B0">
            <w:pPr>
              <w:widowControl/>
              <w:spacing w:line="42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A75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8C79261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62B82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18FA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D1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834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7A5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FE0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DEB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DF2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0B9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252F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3879E94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FAA85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1D0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36F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325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E5D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2A0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24A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B67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89A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E336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8BC5F13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72CB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C35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00E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3AF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867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65C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C96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EDA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BEF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E2B4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E6E4FDF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5DF88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21F7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E1A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A01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C6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517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E95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97C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333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0B2BE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EDF349E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171CB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41FB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369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F57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DC5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794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BD4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9BF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096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42924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1CA7757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EDF47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545C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094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501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502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882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113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C53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C04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3D18B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DCB8938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BC870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A38E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BBB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A57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FAC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0F2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A39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888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250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1B119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1FC1C28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8F75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0229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1.申请人无正当理由逾期不补证、行政机关不再处理其政府信息公开申请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BE3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782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F4D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F18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CA2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C37E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EEE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07E73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B94F34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0926B0C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18786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2.申请人逾期未按收费通要求缴纳费用、行政机关不再处理其政府信息公开申请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BEA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E6D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5C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0C1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C8B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A8C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F0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  <w:tr w14:paraId="60BF8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F00322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E41C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0C22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280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DAF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212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CDB0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25EC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5EBB">
            <w:pPr>
              <w:widowControl/>
              <w:spacing w:line="42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77C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D054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FD6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DF8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01B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F2E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2FF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28A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5CB4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</w:tr>
    </w:tbl>
    <w:p w14:paraId="13F1B711">
      <w:pPr>
        <w:widowControl/>
        <w:shd w:val="clear" w:color="auto" w:fill="FFFFFF"/>
        <w:spacing w:line="480" w:lineRule="atLeast"/>
        <w:rPr>
          <w:rFonts w:ascii="Calibri" w:hAnsi="Calibri" w:eastAsia="微软雅黑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微软雅黑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 </w:t>
      </w:r>
    </w:p>
    <w:p w14:paraId="17F4A809">
      <w:pPr>
        <w:widowControl/>
        <w:shd w:val="clear" w:color="auto" w:fill="FFFFFF"/>
        <w:spacing w:line="480" w:lineRule="atLeast"/>
        <w:ind w:firstLine="64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2961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25F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805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8B6A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6F3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604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8F8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9236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1FA1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78B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74A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1686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BA4C5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ED87D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BD11B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8B24E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85301">
            <w:pPr>
              <w:widowControl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05E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2763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2FDD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46D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9D7A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599F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891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DA0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5B27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686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58147D5"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CDF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30B4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3CD1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3FF4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DA2C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DE60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B895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B8D7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C3B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94E8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AC4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0615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95B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33E9">
            <w:pPr>
              <w:widowControl/>
              <w:spacing w:line="42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1AAA">
            <w:pPr>
              <w:widowControl/>
              <w:spacing w:line="420" w:lineRule="atLeast"/>
              <w:jc w:val="left"/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CF2BA9C">
      <w:pPr>
        <w:widowControl/>
        <w:shd w:val="clear" w:color="auto" w:fill="FFFFFF"/>
        <w:spacing w:line="480" w:lineRule="atLeast"/>
        <w:ind w:left="640"/>
        <w:rPr>
          <w:rFonts w:ascii="Calibri" w:hAnsi="Calibri" w:eastAsia="微软雅黑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微软雅黑" w:cs="Calibri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 </w:t>
      </w:r>
    </w:p>
    <w:p w14:paraId="7F6CE4A0">
      <w:pPr>
        <w:widowControl/>
        <w:shd w:val="clear" w:color="auto" w:fill="FFFFFF"/>
        <w:spacing w:line="480" w:lineRule="atLeast"/>
        <w:ind w:firstLine="64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288F77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我镇政府信息公开存在的问题：政府信息公开工作力量薄弱，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业务不熟练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，队伍建设还需加强，存在政务信息公开不及时、桔乡动态更新较少的问题。今后，我镇进一步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落实政治素质高、业务能力强、工作关系固定的干部专门负责信息公开业务，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规范业务办理流程，提高信息公开数量，提升政府信息工作人员的综合素质。</w:t>
      </w:r>
    </w:p>
    <w:p w14:paraId="5633D022">
      <w:pPr>
        <w:widowControl/>
        <w:shd w:val="clear" w:color="auto" w:fill="FFFFFF"/>
        <w:spacing w:line="480" w:lineRule="atLeast"/>
        <w:ind w:firstLine="64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六、其他需要报告的事项</w:t>
      </w:r>
    </w:p>
    <w:p w14:paraId="3BF8A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无其他需要报告的事项，本年度未收取信息处理费。</w:t>
      </w:r>
    </w:p>
    <w:p w14:paraId="567B9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664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柳林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镇人民政府</w:t>
      </w:r>
    </w:p>
    <w:p w14:paraId="2B5A0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0"/>
    </w:p>
    <w:p w14:paraId="7885A0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0511"/>
    <w:rsid w:val="1D88213D"/>
    <w:rsid w:val="239B7D60"/>
    <w:rsid w:val="35ED055A"/>
    <w:rsid w:val="65E10333"/>
    <w:rsid w:val="797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808</Words>
  <Characters>824</Characters>
  <Lines>0</Lines>
  <Paragraphs>0</Paragraphs>
  <TotalTime>57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2026-01-27T08:23:00Z</dcterms:created>
  <dc:creator>Administrator</dc:creator>
  <cp:lastModifiedBy>fafa</cp:lastModifiedBy>
  <cp:lastPrinted>2026-01-28T06:18:41Z</cp:lastPrinted>
  <dcterms:modified xsi:type="dcterms:W3CDTF">2026-01-28T06:22:34Z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eyJoZGlkIjoiNzkxZmVkMjk5NzA3N2YwOGFhZDg0YThmZmY0N2Y5Y2IiLCJ1c2VySWQiOiI0MDY4Mzk3MzIifQ==</vt:lpwstr>
  </property>
  <property fmtid="{D5CDD505-2E9C-101B-9397-08002B2CF9AE}" pid="4" name="ICV">
    <vt:lpwstr>885942C3F887408BB6B4F05B068D9607_12</vt:lpwstr>
  </property>
</Properties>
</file>