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91DD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城固</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投资</w:t>
      </w:r>
      <w:r>
        <w:rPr>
          <w:rFonts w:hint="eastAsia" w:ascii="方正小标宋简体" w:hAnsi="方正小标宋简体" w:eastAsia="方正小标宋简体" w:cs="方正小标宋简体"/>
          <w:sz w:val="44"/>
          <w:szCs w:val="44"/>
          <w:lang w:val="en-US" w:eastAsia="zh-CN"/>
        </w:rPr>
        <w:t>建设</w:t>
      </w:r>
      <w:r>
        <w:rPr>
          <w:rFonts w:hint="eastAsia" w:ascii="方正小标宋简体" w:hAnsi="方正小标宋简体" w:eastAsia="方正小标宋简体" w:cs="方正小标宋简体"/>
          <w:sz w:val="44"/>
          <w:szCs w:val="44"/>
        </w:rPr>
        <w:t>项目审计监督</w:t>
      </w:r>
      <w:r>
        <w:rPr>
          <w:rFonts w:hint="default" w:ascii="方正小标宋简体" w:hAnsi="方正小标宋简体" w:eastAsia="方正小标宋简体" w:cs="方正小标宋简体"/>
          <w:sz w:val="44"/>
          <w:szCs w:val="44"/>
        </w:rPr>
        <w:t>办法</w:t>
      </w:r>
    </w:p>
    <w:p w14:paraId="10B63069">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3A7F46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p>
    <w:p w14:paraId="353D257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　　录</w:t>
      </w:r>
    </w:p>
    <w:p w14:paraId="2057A28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3200" w:firstLineChars="1000"/>
        <w:jc w:val="left"/>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eastAsia="zh-CN"/>
        </w:rPr>
        <w:t>第一章　</w:t>
      </w:r>
      <w:r>
        <w:rPr>
          <w:rFonts w:hint="eastAsia" w:ascii="Times New Roman" w:hAnsi="Times New Roman" w:eastAsia="仿宋_GB2312" w:cs="Times New Roman"/>
          <w:sz w:val="32"/>
        </w:rPr>
        <w:t>总则</w:t>
      </w:r>
    </w:p>
    <w:p w14:paraId="1873F62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3200" w:firstLineChars="10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第二章</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审计职责</w:t>
      </w:r>
    </w:p>
    <w:p w14:paraId="0BEC39B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3200" w:firstLineChars="10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第三章　</w:t>
      </w:r>
      <w:r>
        <w:rPr>
          <w:rFonts w:hint="eastAsia" w:ascii="Times New Roman" w:hAnsi="Times New Roman" w:eastAsia="仿宋_GB2312" w:cs="Times New Roman"/>
          <w:sz w:val="32"/>
        </w:rPr>
        <w:t>审计</w:t>
      </w:r>
      <w:r>
        <w:rPr>
          <w:rFonts w:hint="eastAsia" w:ascii="Times New Roman" w:hAnsi="Times New Roman" w:eastAsia="仿宋_GB2312" w:cs="Times New Roman"/>
          <w:sz w:val="32"/>
          <w:lang w:val="en-US" w:eastAsia="zh-CN"/>
        </w:rPr>
        <w:t>实施</w:t>
      </w:r>
    </w:p>
    <w:p w14:paraId="4EC91CD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3200" w:firstLineChars="10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rPr>
        <w:t>第四章</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审计</w:t>
      </w:r>
      <w:r>
        <w:rPr>
          <w:rFonts w:hint="eastAsia" w:ascii="Times New Roman" w:hAnsi="Times New Roman" w:eastAsia="仿宋_GB2312" w:cs="Times New Roman"/>
          <w:sz w:val="32"/>
          <w:lang w:val="en-US" w:eastAsia="zh-CN"/>
        </w:rPr>
        <w:t>结果运用和执行</w:t>
      </w:r>
    </w:p>
    <w:p w14:paraId="0BCD8F0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3200" w:firstLineChars="10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rPr>
        <w:t>第五章</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责任</w:t>
      </w:r>
      <w:r>
        <w:rPr>
          <w:rFonts w:hint="eastAsia" w:ascii="Times New Roman" w:hAnsi="Times New Roman" w:eastAsia="仿宋_GB2312" w:cs="Times New Roman"/>
          <w:sz w:val="32"/>
          <w:lang w:val="en-US" w:eastAsia="zh-CN"/>
        </w:rPr>
        <w:t>追究</w:t>
      </w:r>
    </w:p>
    <w:p w14:paraId="2D444D0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Chars="0" w:firstLine="3200" w:firstLineChars="10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第六章</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附则</w:t>
      </w:r>
    </w:p>
    <w:p w14:paraId="575824E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cyan"/>
        </w:rPr>
      </w:pPr>
    </w:p>
    <w:p w14:paraId="4FAE9F5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4927A89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第一条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为</w:t>
      </w:r>
      <w:r>
        <w:rPr>
          <w:rFonts w:hint="eastAsia" w:ascii="Times New Roman" w:hAnsi="Times New Roman" w:eastAsia="仿宋_GB2312" w:cs="Times New Roman"/>
          <w:sz w:val="32"/>
          <w:lang w:val="en-US" w:eastAsia="zh-CN"/>
        </w:rPr>
        <w:t>进一步</w:t>
      </w:r>
      <w:r>
        <w:rPr>
          <w:rFonts w:hint="eastAsia" w:ascii="Times New Roman" w:hAnsi="Times New Roman" w:eastAsia="仿宋_GB2312" w:cs="Times New Roman"/>
          <w:sz w:val="32"/>
        </w:rPr>
        <w:t>加强对</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的审计监督，规范投资行为，提高投资效益，根据《中华人民共和国审计法》《中华人民共和国审计法实施条例》《审计署关于进一步完善和规范投资审计工作的意见》《陕西省国家建设项目审计条例》《陕西省审计厅关于进一步完善和规范投资审计工作的实施意见》</w:t>
      </w:r>
      <w:r>
        <w:rPr>
          <w:rFonts w:hint="eastAsia" w:ascii="Times New Roman" w:hAnsi="Times New Roman" w:eastAsia="仿宋_GB2312" w:cs="Times New Roman"/>
          <w:sz w:val="32"/>
          <w:lang w:eastAsia="zh-CN"/>
        </w:rPr>
        <w:t>《汉中市政府投资管理办法》</w:t>
      </w:r>
      <w:r>
        <w:rPr>
          <w:rFonts w:hint="eastAsia" w:ascii="Times New Roman" w:hAnsi="Times New Roman" w:eastAsia="仿宋_GB2312" w:cs="Times New Roman"/>
          <w:sz w:val="32"/>
        </w:rPr>
        <w:t>等</w:t>
      </w:r>
      <w:r>
        <w:rPr>
          <w:rFonts w:hint="eastAsia" w:ascii="Times New Roman" w:hAnsi="Times New Roman" w:eastAsia="仿宋_GB2312" w:cs="Times New Roman"/>
          <w:sz w:val="32"/>
          <w:lang w:val="en-US" w:eastAsia="zh-CN"/>
        </w:rPr>
        <w:t>法</w:t>
      </w:r>
      <w:r>
        <w:rPr>
          <w:rFonts w:hint="eastAsia" w:ascii="Times New Roman" w:hAnsi="Times New Roman" w:eastAsia="仿宋_GB2312" w:cs="Times New Roman"/>
          <w:sz w:val="32"/>
        </w:rPr>
        <w:t>定，结合本县实际，制定本办法。</w:t>
      </w:r>
      <w:bookmarkStart w:id="0" w:name="_GoBack"/>
      <w:bookmarkEnd w:id="0"/>
    </w:p>
    <w:p w14:paraId="4733B73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第二条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highlight w:val="none"/>
        </w:rPr>
        <w:t>本办法所称</w:t>
      </w:r>
      <w:r>
        <w:rPr>
          <w:rFonts w:hint="eastAsia" w:ascii="Times New Roman" w:hAnsi="Times New Roman" w:eastAsia="仿宋_GB2312" w:cs="Times New Roman"/>
          <w:sz w:val="32"/>
          <w:highlight w:val="none"/>
          <w:lang w:val="en-US" w:eastAsia="zh-CN"/>
        </w:rPr>
        <w:t>政府投资建设项目</w:t>
      </w:r>
      <w:r>
        <w:rPr>
          <w:rFonts w:hint="eastAsia" w:ascii="Times New Roman" w:hAnsi="Times New Roman" w:eastAsia="仿宋_GB2312" w:cs="Times New Roman"/>
          <w:sz w:val="32"/>
          <w:highlight w:val="none"/>
        </w:rPr>
        <w:t>，是指</w:t>
      </w:r>
      <w:r>
        <w:rPr>
          <w:rFonts w:hint="eastAsia" w:ascii="Times New Roman" w:hAnsi="Times New Roman" w:eastAsia="仿宋_GB2312" w:cs="Times New Roman"/>
          <w:sz w:val="32"/>
          <w:highlight w:val="none"/>
          <w:lang w:val="en-US" w:eastAsia="zh-CN"/>
        </w:rPr>
        <w:t>政府投资和以政府投资为主的建设项目</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rPr>
        <w:t>具体包括以下项目：</w:t>
      </w:r>
    </w:p>
    <w:p w14:paraId="1CC7876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rPr>
        <w:t>（一）政府或者国有企业事业单位</w:t>
      </w:r>
      <w:r>
        <w:rPr>
          <w:rFonts w:hint="eastAsia" w:ascii="Times New Roman" w:hAnsi="Times New Roman" w:eastAsia="仿宋_GB2312" w:cs="Times New Roman"/>
          <w:sz w:val="32"/>
          <w:highlight w:val="none"/>
          <w:lang w:val="en-US" w:eastAsia="zh-CN"/>
        </w:rPr>
        <w:t>使用财政资金进行建设的项目；</w:t>
      </w:r>
    </w:p>
    <w:p w14:paraId="6B68CD3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（二）</w:t>
      </w:r>
      <w:r>
        <w:rPr>
          <w:rFonts w:hint="eastAsia" w:ascii="Times New Roman" w:hAnsi="Times New Roman" w:eastAsia="仿宋_GB2312" w:cs="Times New Roman"/>
          <w:sz w:val="32"/>
          <w:highlight w:val="none"/>
          <w:lang w:val="en-US" w:eastAsia="zh-CN"/>
        </w:rPr>
        <w:t>政府和社会资本合作的</w:t>
      </w:r>
      <w:r>
        <w:rPr>
          <w:rFonts w:hint="eastAsia" w:ascii="Times New Roman" w:hAnsi="Times New Roman" w:eastAsia="仿宋_GB2312" w:cs="Times New Roman"/>
          <w:sz w:val="32"/>
          <w:highlight w:val="none"/>
        </w:rPr>
        <w:t>项目；</w:t>
      </w:r>
    </w:p>
    <w:p w14:paraId="4E6415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（三）国有资本占控股或者主导地位的企业投资的重大建设项目；</w:t>
      </w:r>
    </w:p>
    <w:p w14:paraId="321088C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（四）其他关系国家利益和公共利益的重大公共工程项目；</w:t>
      </w:r>
    </w:p>
    <w:p w14:paraId="38A0A14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rPr>
        <w:t>（五）法律、法规、规章和</w:t>
      </w:r>
      <w:r>
        <w:rPr>
          <w:rFonts w:hint="eastAsia" w:ascii="Times New Roman" w:hAnsi="Times New Roman" w:eastAsia="仿宋_GB2312" w:cs="Times New Roman"/>
          <w:sz w:val="32"/>
          <w:highlight w:val="none"/>
          <w:lang w:eastAsia="zh-CN"/>
        </w:rPr>
        <w:t>我</w:t>
      </w:r>
      <w:r>
        <w:rPr>
          <w:rFonts w:hint="eastAsia" w:ascii="Times New Roman" w:hAnsi="Times New Roman" w:eastAsia="仿宋_GB2312" w:cs="Times New Roman"/>
          <w:sz w:val="32"/>
          <w:highlight w:val="none"/>
          <w:lang w:val="en-US" w:eastAsia="zh-CN"/>
        </w:rPr>
        <w:t>县</w:t>
      </w:r>
      <w:r>
        <w:rPr>
          <w:rFonts w:hint="eastAsia" w:ascii="Times New Roman" w:hAnsi="Times New Roman" w:eastAsia="仿宋_GB2312" w:cs="Times New Roman"/>
          <w:sz w:val="32"/>
          <w:highlight w:val="none"/>
        </w:rPr>
        <w:t>规定的其他需要开展审计的</w:t>
      </w:r>
      <w:r>
        <w:rPr>
          <w:rFonts w:hint="eastAsia" w:ascii="Times New Roman" w:hAnsi="Times New Roman" w:eastAsia="仿宋_GB2312" w:cs="Times New Roman"/>
          <w:sz w:val="32"/>
          <w:highlight w:val="none"/>
          <w:lang w:val="en-US" w:eastAsia="zh-CN"/>
        </w:rPr>
        <w:t>政府</w:t>
      </w:r>
      <w:r>
        <w:rPr>
          <w:rFonts w:hint="eastAsia" w:ascii="Times New Roman" w:hAnsi="Times New Roman" w:eastAsia="仿宋_GB2312" w:cs="Times New Roman"/>
          <w:sz w:val="32"/>
          <w:highlight w:val="none"/>
        </w:rPr>
        <w:t>投资建设项目。</w:t>
      </w:r>
    </w:p>
    <w:p w14:paraId="51B5CCF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第三条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本县</w:t>
      </w:r>
      <w:r>
        <w:rPr>
          <w:rFonts w:hint="eastAsia" w:ascii="Times New Roman" w:hAnsi="Times New Roman" w:eastAsia="仿宋_GB2312" w:cs="Times New Roman"/>
          <w:sz w:val="32"/>
          <w:lang w:eastAsia="zh-CN"/>
        </w:rPr>
        <w:t>政府投资建设项目</w:t>
      </w:r>
      <w:r>
        <w:rPr>
          <w:rFonts w:hint="eastAsia" w:ascii="Times New Roman" w:hAnsi="Times New Roman" w:eastAsia="仿宋_GB2312" w:cs="Times New Roman"/>
          <w:sz w:val="32"/>
        </w:rPr>
        <w:t>的审计监督工作应当遵守本办法。</w:t>
      </w:r>
    </w:p>
    <w:p w14:paraId="0A53649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四</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县审计</w:t>
      </w:r>
      <w:r>
        <w:rPr>
          <w:rFonts w:hint="eastAsia" w:ascii="Times New Roman" w:hAnsi="Times New Roman" w:eastAsia="仿宋_GB2312" w:cs="Times New Roman"/>
          <w:sz w:val="32"/>
          <w:lang w:val="en-US" w:eastAsia="zh-CN"/>
        </w:rPr>
        <w:t>局</w:t>
      </w:r>
      <w:r>
        <w:rPr>
          <w:rFonts w:hint="eastAsia" w:ascii="Times New Roman" w:hAnsi="Times New Roman" w:eastAsia="仿宋_GB2312" w:cs="Times New Roman"/>
          <w:sz w:val="32"/>
          <w:lang w:eastAsia="zh-CN"/>
        </w:rPr>
        <w:t>是政府投资建设项目审计监督的主管</w:t>
      </w:r>
      <w:r>
        <w:rPr>
          <w:rFonts w:hint="eastAsia" w:ascii="Times New Roman" w:hAnsi="Times New Roman" w:eastAsia="仿宋_GB2312" w:cs="Times New Roman"/>
          <w:sz w:val="32"/>
          <w:lang w:val="en-US" w:eastAsia="zh-CN"/>
        </w:rPr>
        <w:t>部门</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依法对</w:t>
      </w:r>
      <w:r>
        <w:rPr>
          <w:rFonts w:hint="eastAsia" w:ascii="Times New Roman" w:hAnsi="Times New Roman" w:eastAsia="仿宋_GB2312" w:cs="Times New Roman"/>
          <w:sz w:val="32"/>
          <w:lang w:eastAsia="zh-CN"/>
        </w:rPr>
        <w:t>政府投资建设项目</w:t>
      </w:r>
      <w:r>
        <w:rPr>
          <w:rFonts w:hint="eastAsia" w:ascii="Times New Roman" w:hAnsi="Times New Roman" w:eastAsia="仿宋_GB2312" w:cs="Times New Roman"/>
          <w:sz w:val="32"/>
        </w:rPr>
        <w:t>实施审计，独立行使审计监督权，不受其他行政机关、社会团体和个人干涉。</w:t>
      </w:r>
    </w:p>
    <w:p w14:paraId="5A510D7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lang w:val="en-US" w:eastAsia="zh-CN"/>
        </w:rPr>
        <w:t>第五条</w:t>
      </w:r>
      <w:r>
        <w:rPr>
          <w:rFonts w:hint="eastAsia" w:ascii="Times New Roman" w:hAnsi="Times New Roman" w:eastAsia="仿宋_GB2312" w:cs="Times New Roman"/>
          <w:sz w:val="32"/>
          <w:lang w:val="en-US" w:eastAsia="zh-CN"/>
        </w:rPr>
        <w:t>　</w:t>
      </w:r>
      <w:r>
        <w:rPr>
          <w:rFonts w:hint="eastAsia" w:ascii="Times New Roman" w:hAnsi="Times New Roman" w:eastAsia="仿宋_GB2312" w:cs="Times New Roman"/>
          <w:sz w:val="32"/>
        </w:rPr>
        <w:t>县发展</w:t>
      </w:r>
      <w:r>
        <w:rPr>
          <w:rFonts w:hint="eastAsia" w:ascii="Times New Roman" w:hAnsi="Times New Roman" w:eastAsia="仿宋_GB2312" w:cs="Times New Roman"/>
          <w:sz w:val="32"/>
          <w:lang w:val="en-US" w:eastAsia="zh-CN"/>
        </w:rPr>
        <w:t>和</w:t>
      </w:r>
      <w:r>
        <w:rPr>
          <w:rFonts w:hint="eastAsia" w:ascii="Times New Roman" w:hAnsi="Times New Roman" w:eastAsia="仿宋_GB2312" w:cs="Times New Roman"/>
          <w:sz w:val="32"/>
        </w:rPr>
        <w:t>改革、财政、住房和城乡建设、交通运输、水</w:t>
      </w:r>
      <w:r>
        <w:rPr>
          <w:rFonts w:hint="eastAsia" w:ascii="Times New Roman" w:hAnsi="Times New Roman" w:eastAsia="仿宋_GB2312" w:cs="Times New Roman"/>
          <w:sz w:val="32"/>
          <w:lang w:val="en-US" w:eastAsia="zh-CN"/>
        </w:rPr>
        <w:t>利</w:t>
      </w:r>
      <w:r>
        <w:rPr>
          <w:rFonts w:hint="eastAsia" w:ascii="Times New Roman" w:hAnsi="Times New Roman" w:eastAsia="仿宋_GB2312" w:cs="Times New Roman"/>
          <w:sz w:val="32"/>
        </w:rPr>
        <w:t>、自然资源、生态环境等有关部门和单位，应当</w:t>
      </w:r>
      <w:r>
        <w:rPr>
          <w:rFonts w:hint="eastAsia" w:ascii="Times New Roman" w:hAnsi="Times New Roman" w:eastAsia="仿宋_GB2312" w:cs="Times New Roman"/>
          <w:sz w:val="32"/>
          <w:lang w:val="en-US" w:eastAsia="zh-CN"/>
        </w:rPr>
        <w:t>在</w:t>
      </w:r>
      <w:r>
        <w:rPr>
          <w:rFonts w:hint="eastAsia" w:ascii="Times New Roman" w:hAnsi="Times New Roman" w:eastAsia="仿宋_GB2312" w:cs="Times New Roman"/>
          <w:sz w:val="32"/>
        </w:rPr>
        <w:t>各自职责</w:t>
      </w:r>
      <w:r>
        <w:rPr>
          <w:rFonts w:hint="eastAsia" w:ascii="Times New Roman" w:hAnsi="Times New Roman" w:eastAsia="仿宋_GB2312" w:cs="Times New Roman"/>
          <w:sz w:val="32"/>
          <w:lang w:val="en-US" w:eastAsia="zh-CN"/>
        </w:rPr>
        <w:t>范围内支持、</w:t>
      </w:r>
      <w:r>
        <w:rPr>
          <w:rFonts w:hint="eastAsia" w:ascii="Times New Roman" w:hAnsi="Times New Roman" w:eastAsia="仿宋_GB2312" w:cs="Times New Roman"/>
          <w:sz w:val="32"/>
        </w:rPr>
        <w:t>协助审计机关</w:t>
      </w:r>
      <w:r>
        <w:rPr>
          <w:rFonts w:hint="eastAsia" w:ascii="Times New Roman" w:hAnsi="Times New Roman" w:eastAsia="仿宋_GB2312" w:cs="Times New Roman"/>
          <w:sz w:val="32"/>
          <w:lang w:val="en-US" w:eastAsia="zh-CN"/>
        </w:rPr>
        <w:t>对政府投资建设项目实施</w:t>
      </w:r>
      <w:r>
        <w:rPr>
          <w:rFonts w:hint="eastAsia" w:ascii="Times New Roman" w:hAnsi="Times New Roman" w:eastAsia="仿宋_GB2312" w:cs="Times New Roman"/>
          <w:sz w:val="32"/>
        </w:rPr>
        <w:t>审计监督。将项目投资立项、年度投资</w:t>
      </w:r>
      <w:r>
        <w:rPr>
          <w:rFonts w:hint="eastAsia" w:ascii="Times New Roman" w:hAnsi="Times New Roman" w:eastAsia="仿宋_GB2312" w:cs="Times New Roman"/>
          <w:sz w:val="32"/>
          <w:lang w:val="en-US" w:eastAsia="zh-CN"/>
        </w:rPr>
        <w:t>计划</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en-US" w:eastAsia="zh-CN"/>
        </w:rPr>
        <w:t>项目资金文件、</w:t>
      </w:r>
      <w:r>
        <w:rPr>
          <w:rFonts w:hint="eastAsia" w:ascii="Times New Roman" w:hAnsi="Times New Roman" w:eastAsia="仿宋_GB2312" w:cs="Times New Roman"/>
          <w:sz w:val="32"/>
        </w:rPr>
        <w:t>采购</w:t>
      </w:r>
      <w:r>
        <w:rPr>
          <w:rFonts w:hint="eastAsia" w:ascii="Times New Roman" w:hAnsi="Times New Roman" w:eastAsia="仿宋_GB2312" w:cs="Times New Roman"/>
          <w:sz w:val="32"/>
          <w:lang w:val="en-US" w:eastAsia="zh-CN"/>
        </w:rPr>
        <w:t>招标文件</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en-US" w:eastAsia="zh-CN"/>
        </w:rPr>
        <w:t>规划施工许可、</w:t>
      </w:r>
      <w:r>
        <w:rPr>
          <w:rFonts w:hint="eastAsia" w:ascii="Times New Roman" w:hAnsi="Times New Roman" w:eastAsia="仿宋_GB2312" w:cs="Times New Roman"/>
          <w:sz w:val="32"/>
        </w:rPr>
        <w:t>竣工验收等情况及其他建设和管理过程中的重大事项及时报送县审计</w:t>
      </w:r>
      <w:r>
        <w:rPr>
          <w:rFonts w:hint="eastAsia" w:ascii="Times New Roman" w:hAnsi="Times New Roman" w:eastAsia="仿宋_GB2312" w:cs="Times New Roman"/>
          <w:sz w:val="32"/>
          <w:lang w:val="en-US" w:eastAsia="zh-CN"/>
        </w:rPr>
        <w:t>局</w:t>
      </w:r>
      <w:r>
        <w:rPr>
          <w:rFonts w:hint="eastAsia" w:ascii="Times New Roman" w:hAnsi="Times New Roman" w:eastAsia="仿宋_GB2312" w:cs="Times New Roman"/>
          <w:sz w:val="32"/>
        </w:rPr>
        <w:t>，保障审计机关获取</w:t>
      </w:r>
      <w:r>
        <w:rPr>
          <w:rFonts w:hint="eastAsia" w:ascii="Times New Roman" w:hAnsi="Times New Roman" w:eastAsia="仿宋_GB2312" w:cs="Times New Roman"/>
          <w:sz w:val="32"/>
          <w:lang w:val="en-US" w:eastAsia="zh-CN"/>
        </w:rPr>
        <w:t>政府投资建设项目相关</w:t>
      </w:r>
      <w:r>
        <w:rPr>
          <w:rFonts w:hint="eastAsia" w:ascii="Times New Roman" w:hAnsi="Times New Roman" w:eastAsia="仿宋_GB2312" w:cs="Times New Roman"/>
          <w:sz w:val="32"/>
        </w:rPr>
        <w:t>数据信息。</w:t>
      </w:r>
    </w:p>
    <w:p w14:paraId="166B26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lang w:val="en-US" w:eastAsia="zh-CN"/>
        </w:rPr>
        <w:t>第六条</w:t>
      </w:r>
      <w:r>
        <w:rPr>
          <w:rFonts w:hint="eastAsia" w:ascii="Times New Roman" w:hAnsi="Times New Roman" w:eastAsia="仿宋_GB2312" w:cs="Times New Roman"/>
          <w:sz w:val="32"/>
          <w:lang w:val="en-US" w:eastAsia="zh-CN"/>
        </w:rPr>
        <w:t>　</w:t>
      </w:r>
      <w:r>
        <w:rPr>
          <w:rFonts w:hint="eastAsia" w:ascii="Times New Roman" w:hAnsi="Times New Roman" w:eastAsia="仿宋_GB2312" w:cs="Times New Roman"/>
          <w:sz w:val="32"/>
        </w:rPr>
        <w:t>县审计</w:t>
      </w:r>
      <w:r>
        <w:rPr>
          <w:rFonts w:hint="eastAsia" w:ascii="Times New Roman" w:hAnsi="Times New Roman" w:eastAsia="仿宋_GB2312" w:cs="Times New Roman"/>
          <w:sz w:val="32"/>
          <w:lang w:val="en-US" w:eastAsia="zh-CN"/>
        </w:rPr>
        <w:t>局</w:t>
      </w:r>
      <w:r>
        <w:rPr>
          <w:rFonts w:hint="eastAsia" w:ascii="Times New Roman" w:hAnsi="Times New Roman" w:eastAsia="仿宋_GB2312" w:cs="Times New Roman"/>
          <w:sz w:val="32"/>
        </w:rPr>
        <w:t>和审计人员在</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审计监督中，应</w:t>
      </w:r>
      <w:r>
        <w:rPr>
          <w:rFonts w:hint="eastAsia" w:ascii="Times New Roman" w:hAnsi="Times New Roman" w:eastAsia="仿宋_GB2312" w:cs="Times New Roman"/>
          <w:sz w:val="32"/>
          <w:lang w:val="en-US" w:eastAsia="zh-CN"/>
        </w:rPr>
        <w:t>当依法审计、</w:t>
      </w:r>
      <w:r>
        <w:rPr>
          <w:rFonts w:hint="eastAsia" w:ascii="Times New Roman" w:hAnsi="Times New Roman" w:eastAsia="仿宋_GB2312" w:cs="Times New Roman"/>
          <w:sz w:val="32"/>
        </w:rPr>
        <w:t>客观公正、实事求是、廉洁奉公、保守秘密，遵守回避制度。</w:t>
      </w:r>
    </w:p>
    <w:p w14:paraId="09911D3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p>
    <w:p w14:paraId="17019DE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审计职责</w:t>
      </w:r>
    </w:p>
    <w:p w14:paraId="6E2B099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第七条</w:t>
      </w:r>
      <w:r>
        <w:rPr>
          <w:rFonts w:hint="eastAsia" w:ascii="Times New Roman" w:hAnsi="Times New Roman" w:eastAsia="仿宋_GB2312" w:cs="Times New Roman"/>
          <w:sz w:val="32"/>
          <w:lang w:val="en-US" w:eastAsia="zh-CN"/>
        </w:rPr>
        <w:t>　县审计局开展政府投资建设项目审计的主要内容包括：</w:t>
      </w:r>
    </w:p>
    <w:p w14:paraId="69D443C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（一）投资决策情况；</w:t>
      </w:r>
    </w:p>
    <w:p w14:paraId="6D36FB8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（二）法定建设程序履行情况；</w:t>
      </w:r>
    </w:p>
    <w:p w14:paraId="3CD16F8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（三）概（预）算执行情况；</w:t>
      </w:r>
    </w:p>
    <w:p w14:paraId="77B344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（四）项目征地拆迁补偿情况；</w:t>
      </w:r>
    </w:p>
    <w:p w14:paraId="2F11F4F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（五）招投标情况；</w:t>
      </w:r>
    </w:p>
    <w:p w14:paraId="1D50D80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（六）合同签订与履行情况；</w:t>
      </w:r>
    </w:p>
    <w:p w14:paraId="4FAB697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（七）建设项目管理情况；</w:t>
      </w:r>
    </w:p>
    <w:p w14:paraId="2F3804A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（八）设备、物资和材料采购情况；</w:t>
      </w:r>
    </w:p>
    <w:p w14:paraId="6D4E32B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（九）建设资金筹集与使用情况；</w:t>
      </w:r>
    </w:p>
    <w:p w14:paraId="43D0DEE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（十）农民工工资发放及拖欠市场主体账款情况；</w:t>
      </w:r>
    </w:p>
    <w:p w14:paraId="63EB3C7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（十一）工程结算、竣工决算情况；</w:t>
      </w:r>
    </w:p>
    <w:p w14:paraId="0FE1BBB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（十二）项目竣工验收情况；</w:t>
      </w:r>
    </w:p>
    <w:p w14:paraId="0707919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（十三）环境保护情况；</w:t>
      </w:r>
    </w:p>
    <w:p w14:paraId="4A40960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仿宋_GB2312" w:cs="Times New Roman"/>
          <w:sz w:val="32"/>
          <w:highlight w:val="yellow"/>
          <w:lang w:val="en-US" w:eastAsia="zh-CN"/>
        </w:rPr>
      </w:pPr>
      <w:r>
        <w:rPr>
          <w:rFonts w:hint="eastAsia" w:ascii="Times New Roman" w:hAnsi="Times New Roman" w:eastAsia="仿宋_GB2312" w:cs="Times New Roman"/>
          <w:sz w:val="32"/>
          <w:lang w:val="en-US" w:eastAsia="zh-CN"/>
        </w:rPr>
        <w:t>（十四）投资绩效情况；</w:t>
      </w:r>
    </w:p>
    <w:p w14:paraId="659E85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（十五）</w:t>
      </w:r>
      <w:r>
        <w:rPr>
          <w:rFonts w:hint="eastAsia" w:ascii="Times New Roman" w:hAnsi="Times New Roman" w:eastAsia="仿宋_GB2312" w:cs="Times New Roman"/>
          <w:sz w:val="32"/>
        </w:rPr>
        <w:t>法律法规规定需要重点审计的其他内容</w:t>
      </w:r>
      <w:r>
        <w:rPr>
          <w:rFonts w:hint="eastAsia" w:ascii="Times New Roman" w:hAnsi="Times New Roman" w:eastAsia="仿宋_GB2312" w:cs="Times New Roman"/>
          <w:sz w:val="32"/>
          <w:lang w:val="en-US" w:eastAsia="zh-CN"/>
        </w:rPr>
        <w:t>。</w:t>
      </w:r>
    </w:p>
    <w:p w14:paraId="1897E0F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八</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审计应当重点关注和揭示下列事项：</w:t>
      </w:r>
    </w:p>
    <w:p w14:paraId="22FA687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（一）决策失误或者重复建设造成重大损失浪费；</w:t>
      </w:r>
    </w:p>
    <w:p w14:paraId="08830A1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（二）重大违法违规问题或者涉嫌犯罪线索；</w:t>
      </w:r>
    </w:p>
    <w:p w14:paraId="6CACC6E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（三）投资管理体制、机制或者制度方面的问题。</w:t>
      </w:r>
    </w:p>
    <w:p w14:paraId="666F424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九</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的审计对象</w:t>
      </w:r>
      <w:r>
        <w:rPr>
          <w:rFonts w:hint="eastAsia" w:ascii="Times New Roman" w:hAnsi="Times New Roman" w:eastAsia="仿宋_GB2312" w:cs="Times New Roman"/>
          <w:sz w:val="32"/>
          <w:lang w:val="en-US" w:eastAsia="zh-CN"/>
        </w:rPr>
        <w:t>是</w:t>
      </w:r>
      <w:r>
        <w:rPr>
          <w:rFonts w:hint="eastAsia" w:ascii="Times New Roman" w:hAnsi="Times New Roman" w:eastAsia="仿宋_GB2312" w:cs="Times New Roman"/>
          <w:sz w:val="32"/>
        </w:rPr>
        <w:t>项目建设单位</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县审计局在政府投资建设项目</w:t>
      </w:r>
      <w:r>
        <w:rPr>
          <w:rFonts w:hint="eastAsia" w:ascii="Times New Roman" w:hAnsi="Times New Roman" w:eastAsia="仿宋_GB2312" w:cs="Times New Roman"/>
          <w:sz w:val="32"/>
        </w:rPr>
        <w:t>审计</w:t>
      </w:r>
      <w:r>
        <w:rPr>
          <w:rFonts w:hint="eastAsia" w:ascii="Times New Roman" w:hAnsi="Times New Roman" w:eastAsia="仿宋_GB2312" w:cs="Times New Roman"/>
          <w:sz w:val="32"/>
          <w:lang w:val="en-US" w:eastAsia="zh-CN"/>
        </w:rPr>
        <w:t>时，依法对</w:t>
      </w:r>
      <w:r>
        <w:rPr>
          <w:rFonts w:hint="eastAsia" w:ascii="Times New Roman" w:hAnsi="Times New Roman" w:eastAsia="仿宋_GB2312" w:cs="Times New Roman"/>
          <w:sz w:val="32"/>
        </w:rPr>
        <w:t>项目</w:t>
      </w:r>
      <w:r>
        <w:rPr>
          <w:rFonts w:hint="eastAsia" w:ascii="Times New Roman" w:hAnsi="Times New Roman" w:eastAsia="仿宋_GB2312" w:cs="Times New Roman"/>
          <w:sz w:val="32"/>
          <w:lang w:val="en-US" w:eastAsia="zh-CN"/>
        </w:rPr>
        <w:t>有关的</w:t>
      </w:r>
      <w:r>
        <w:rPr>
          <w:rFonts w:hint="eastAsia" w:ascii="Times New Roman" w:hAnsi="Times New Roman" w:eastAsia="仿宋_GB2312" w:cs="Times New Roman"/>
          <w:sz w:val="32"/>
        </w:rPr>
        <w:t>勘察、设计、代建、施工、监理、供货、咨询等单位</w:t>
      </w:r>
      <w:r>
        <w:rPr>
          <w:rFonts w:hint="eastAsia" w:ascii="Times New Roman" w:hAnsi="Times New Roman" w:eastAsia="仿宋_GB2312" w:cs="Times New Roman"/>
          <w:sz w:val="32"/>
          <w:lang w:val="en-US" w:eastAsia="zh-CN"/>
        </w:rPr>
        <w:t>取得建设项目资金的</w:t>
      </w:r>
      <w:r>
        <w:rPr>
          <w:rFonts w:hint="eastAsia" w:ascii="Times New Roman" w:hAnsi="Times New Roman" w:eastAsia="仿宋_GB2312" w:cs="Times New Roman"/>
          <w:sz w:val="32"/>
        </w:rPr>
        <w:t>真实性、合法性进行调查</w:t>
      </w:r>
      <w:r>
        <w:rPr>
          <w:rFonts w:hint="eastAsia" w:ascii="Times New Roman" w:hAnsi="Times New Roman" w:eastAsia="仿宋_GB2312" w:cs="Times New Roman"/>
          <w:sz w:val="32"/>
          <w:lang w:val="en-US" w:eastAsia="zh-CN"/>
        </w:rPr>
        <w:t>。</w:t>
      </w:r>
    </w:p>
    <w:p w14:paraId="6C8FC48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 xml:space="preserve">第十条 </w:t>
      </w:r>
      <w:r>
        <w:rPr>
          <w:rFonts w:hint="eastAsia" w:ascii="Times New Roman" w:hAnsi="Times New Roman" w:eastAsia="仿宋_GB2312" w:cs="Times New Roman"/>
          <w:sz w:val="32"/>
          <w:lang w:val="en-US" w:eastAsia="zh-CN"/>
        </w:rPr>
        <w:t xml:space="preserve"> 政府投资项目在建设过程中，</w:t>
      </w:r>
      <w:r>
        <w:rPr>
          <w:rFonts w:hint="default" w:ascii="Times New Roman" w:hAnsi="Times New Roman" w:eastAsia="仿宋_GB2312" w:cs="Times New Roman"/>
          <w:sz w:val="32"/>
          <w:lang w:val="en-US" w:eastAsia="zh-CN"/>
        </w:rPr>
        <w:t>因国家政策调整、价格上涨、地质条件发生重大变化等原因确需增加投资概</w:t>
      </w:r>
      <w:r>
        <w:rPr>
          <w:rFonts w:hint="eastAsia" w:ascii="Times New Roman" w:hAnsi="Times New Roman" w:eastAsia="仿宋_GB2312" w:cs="Times New Roman"/>
          <w:sz w:val="32"/>
          <w:lang w:val="en-US" w:eastAsia="zh-CN"/>
        </w:rPr>
        <w:t>算，</w:t>
      </w:r>
      <w:r>
        <w:rPr>
          <w:rFonts w:hint="default" w:ascii="Times New Roman" w:hAnsi="Times New Roman" w:eastAsia="仿宋_GB2312" w:cs="Times New Roman"/>
          <w:sz w:val="32"/>
          <w:lang w:val="en-US" w:eastAsia="zh-CN"/>
        </w:rPr>
        <w:t>概算调增幅度超过原核定概算10%的</w:t>
      </w:r>
      <w:r>
        <w:rPr>
          <w:rFonts w:hint="eastAsia" w:ascii="Times New Roman" w:hAnsi="Times New Roman" w:eastAsia="仿宋_GB2312" w:cs="Times New Roman"/>
          <w:sz w:val="32"/>
          <w:lang w:val="en-US" w:eastAsia="zh-CN"/>
        </w:rPr>
        <w:t>，可以商县审计局</w:t>
      </w:r>
      <w:r>
        <w:rPr>
          <w:rFonts w:hint="default" w:ascii="Times New Roman" w:hAnsi="Times New Roman" w:eastAsia="仿宋_GB2312" w:cs="Times New Roman"/>
          <w:sz w:val="32"/>
          <w:lang w:val="en-US" w:eastAsia="zh-CN"/>
        </w:rPr>
        <w:t>进行审计后，根据审计结果进行处理。</w:t>
      </w:r>
    </w:p>
    <w:p w14:paraId="4F9FFE3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仿宋_GB2312" w:cs="Times New Roman"/>
          <w:sz w:val="32"/>
          <w:lang w:val="en-US" w:eastAsia="zh-CN"/>
        </w:rPr>
      </w:pPr>
      <w:r>
        <w:rPr>
          <w:rFonts w:hint="eastAsia" w:ascii="楷体_GB2312" w:hAnsi="楷体_GB2312" w:eastAsia="楷体_GB2312" w:cs="楷体_GB2312"/>
          <w:b/>
          <w:bCs/>
          <w:sz w:val="32"/>
        </w:rPr>
        <w:t>第十</w:t>
      </w:r>
      <w:r>
        <w:rPr>
          <w:rFonts w:hint="eastAsia" w:ascii="楷体_GB2312" w:hAnsi="楷体_GB2312" w:eastAsia="楷体_GB2312" w:cs="楷体_GB2312"/>
          <w:b/>
          <w:bCs/>
          <w:sz w:val="32"/>
          <w:lang w:val="en-US" w:eastAsia="zh-CN"/>
        </w:rPr>
        <w:t>一</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县审计</w:t>
      </w:r>
      <w:r>
        <w:rPr>
          <w:rFonts w:hint="eastAsia" w:ascii="Times New Roman" w:hAnsi="Times New Roman" w:eastAsia="仿宋_GB2312" w:cs="Times New Roman"/>
          <w:sz w:val="32"/>
          <w:lang w:val="en-US" w:eastAsia="zh-CN"/>
        </w:rPr>
        <w:t>局</w:t>
      </w:r>
      <w:r>
        <w:rPr>
          <w:rFonts w:hint="eastAsia" w:ascii="Times New Roman" w:hAnsi="Times New Roman" w:eastAsia="仿宋_GB2312" w:cs="Times New Roman"/>
          <w:sz w:val="32"/>
        </w:rPr>
        <w:t>对</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实施审计监督，不影响投资项目的正常开展，不影响相关部门和单位依法履行相关合同。</w:t>
      </w:r>
      <w:r>
        <w:rPr>
          <w:rFonts w:hint="eastAsia" w:ascii="Times New Roman" w:hAnsi="Times New Roman" w:eastAsia="仿宋_GB2312" w:cs="Times New Roman"/>
          <w:sz w:val="32"/>
          <w:lang w:val="en-US" w:eastAsia="zh-CN"/>
        </w:rPr>
        <w:t>任何单位不得以项目未进行或未完成审计作为延期工程结算、拖欠工程款的理由。</w:t>
      </w:r>
    </w:p>
    <w:p w14:paraId="63847FD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p>
    <w:p w14:paraId="0F49B6E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审计实施</w:t>
      </w:r>
    </w:p>
    <w:p w14:paraId="7F66B85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第十二条</w:t>
      </w:r>
      <w:r>
        <w:rPr>
          <w:rFonts w:hint="eastAsia" w:ascii="Times New Roman" w:hAnsi="Times New Roman" w:eastAsia="仿宋_GB2312" w:cs="Times New Roman"/>
          <w:sz w:val="32"/>
          <w:lang w:val="en-US" w:eastAsia="zh-CN"/>
        </w:rPr>
        <w:t>　县审计局实施的政府投资建设项目审计实行年度审计项目计划管理制度。</w:t>
      </w:r>
    </w:p>
    <w:p w14:paraId="2A86B187">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60" w:lineRule="exact"/>
        <w:ind w:firstLine="640" w:firstLineChars="200"/>
        <w:jc w:val="both"/>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val="en-US" w:eastAsia="zh-CN"/>
        </w:rPr>
        <w:t>（一）根据项目审批部门、项目主管部门以及项目建设单位提交当年开工或竣工的建设项目信息，按照</w:t>
      </w:r>
      <w:r>
        <w:rPr>
          <w:rFonts w:hint="eastAsia" w:ascii="Times New Roman" w:hAnsi="Times New Roman" w:eastAsia="仿宋_GB2312" w:cs="Times New Roman"/>
          <w:sz w:val="32"/>
        </w:rPr>
        <w:t>法律、法规、规章规定和本级人民政府要求及上级审计机关工作安排</w:t>
      </w:r>
      <w:r>
        <w:rPr>
          <w:rFonts w:hint="eastAsia" w:ascii="Times New Roman" w:hAnsi="Times New Roman" w:eastAsia="仿宋_GB2312" w:cs="Times New Roman"/>
          <w:sz w:val="32"/>
          <w:lang w:val="en-US" w:eastAsia="zh-CN"/>
        </w:rPr>
        <w:t>，以及“突出</w:t>
      </w:r>
      <w:r>
        <w:rPr>
          <w:rFonts w:hint="eastAsia" w:ascii="Times New Roman" w:hAnsi="Times New Roman" w:eastAsia="仿宋_GB2312" w:cs="Times New Roman"/>
          <w:sz w:val="32"/>
        </w:rPr>
        <w:t>重点、量力而行、确保质量</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的原则，</w:t>
      </w:r>
      <w:r>
        <w:rPr>
          <w:rFonts w:hint="eastAsia" w:ascii="Times New Roman" w:hAnsi="Times New Roman" w:eastAsia="仿宋_GB2312" w:cs="Times New Roman"/>
          <w:sz w:val="32"/>
          <w:lang w:val="en-US" w:eastAsia="zh-CN"/>
        </w:rPr>
        <w:t>有重点的</w:t>
      </w:r>
      <w:r>
        <w:rPr>
          <w:rFonts w:hint="eastAsia" w:ascii="Times New Roman" w:hAnsi="Times New Roman" w:eastAsia="仿宋_GB2312" w:cs="Times New Roman"/>
          <w:sz w:val="32"/>
        </w:rPr>
        <w:t>编制年度</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审计计划</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年度</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审计计划</w:t>
      </w:r>
      <w:r>
        <w:rPr>
          <w:rFonts w:hint="eastAsia" w:ascii="Times New Roman" w:hAnsi="Times New Roman" w:eastAsia="仿宋_GB2312" w:cs="Times New Roman"/>
          <w:sz w:val="32"/>
          <w:lang w:eastAsia="zh-CN"/>
        </w:rPr>
        <w:t>经县委审计委员会</w:t>
      </w:r>
      <w:r>
        <w:rPr>
          <w:rFonts w:hint="eastAsia" w:ascii="Times New Roman" w:hAnsi="Times New Roman" w:eastAsia="仿宋_GB2312" w:cs="Times New Roman"/>
          <w:sz w:val="32"/>
          <w:lang w:val="en-US" w:eastAsia="zh-CN"/>
        </w:rPr>
        <w:t>批准</w:t>
      </w:r>
      <w:r>
        <w:rPr>
          <w:rFonts w:hint="eastAsia" w:ascii="Times New Roman" w:hAnsi="Times New Roman" w:eastAsia="仿宋_GB2312" w:cs="Times New Roman"/>
          <w:sz w:val="32"/>
          <w:lang w:eastAsia="zh-CN"/>
        </w:rPr>
        <w:t>后，由县审计局组织实施。</w:t>
      </w:r>
    </w:p>
    <w:p w14:paraId="2F3041A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w:t>
      </w:r>
      <w:r>
        <w:rPr>
          <w:rFonts w:hint="eastAsia" w:ascii="Times New Roman" w:hAnsi="Times New Roman" w:eastAsia="仿宋_GB2312" w:cs="Times New Roman"/>
          <w:sz w:val="32"/>
          <w:lang w:eastAsia="zh-CN"/>
        </w:rPr>
        <w:t>二</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eastAsia="zh-CN"/>
        </w:rPr>
        <w:t>年度内县委审计委员会、县</w:t>
      </w:r>
      <w:r>
        <w:rPr>
          <w:rFonts w:hint="eastAsia" w:ascii="Times New Roman" w:hAnsi="Times New Roman" w:eastAsia="仿宋_GB2312" w:cs="Times New Roman"/>
          <w:sz w:val="32"/>
          <w:lang w:val="en-US" w:eastAsia="zh-CN"/>
        </w:rPr>
        <w:t>人民</w:t>
      </w:r>
      <w:r>
        <w:rPr>
          <w:rFonts w:hint="eastAsia" w:ascii="Times New Roman" w:hAnsi="Times New Roman" w:eastAsia="仿宋_GB2312" w:cs="Times New Roman"/>
          <w:sz w:val="32"/>
          <w:lang w:eastAsia="zh-CN"/>
        </w:rPr>
        <w:t>政府</w:t>
      </w:r>
      <w:r>
        <w:rPr>
          <w:rFonts w:hint="eastAsia" w:ascii="Times New Roman" w:hAnsi="Times New Roman" w:eastAsia="仿宋_GB2312" w:cs="Times New Roman"/>
          <w:sz w:val="32"/>
        </w:rPr>
        <w:t>认为需要重点审计的建设项目</w:t>
      </w:r>
      <w:r>
        <w:rPr>
          <w:rFonts w:hint="eastAsia" w:ascii="Times New Roman" w:hAnsi="Times New Roman" w:eastAsia="仿宋_GB2312" w:cs="Times New Roman"/>
          <w:sz w:val="32"/>
          <w:lang w:eastAsia="zh-CN"/>
        </w:rPr>
        <w:t>以及上级审计机关安排的专项和行业审计（审计调查）项目</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eastAsia="zh-CN"/>
        </w:rPr>
        <w:t>由县审计局</w:t>
      </w:r>
      <w:r>
        <w:rPr>
          <w:rFonts w:hint="eastAsia" w:ascii="Times New Roman" w:hAnsi="Times New Roman" w:eastAsia="仿宋_GB2312" w:cs="Times New Roman"/>
          <w:sz w:val="32"/>
        </w:rPr>
        <w:t>组织实施</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按程序</w:t>
      </w:r>
      <w:r>
        <w:rPr>
          <w:rFonts w:hint="eastAsia" w:ascii="Times New Roman" w:hAnsi="Times New Roman" w:eastAsia="仿宋_GB2312" w:cs="Times New Roman"/>
          <w:sz w:val="32"/>
          <w:lang w:eastAsia="zh-CN"/>
        </w:rPr>
        <w:t>调整年度</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lang w:eastAsia="zh-CN"/>
        </w:rPr>
        <w:t>审计计划</w:t>
      </w:r>
      <w:r>
        <w:rPr>
          <w:rFonts w:hint="eastAsia" w:ascii="Times New Roman" w:hAnsi="Times New Roman" w:eastAsia="仿宋_GB2312" w:cs="Times New Roman"/>
          <w:sz w:val="32"/>
        </w:rPr>
        <w:t>。</w:t>
      </w:r>
    </w:p>
    <w:p w14:paraId="3DF28E1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lang w:eastAsia="zh-CN"/>
        </w:rPr>
        <w:t>第</w:t>
      </w:r>
      <w:r>
        <w:rPr>
          <w:rFonts w:hint="eastAsia" w:ascii="楷体_GB2312" w:hAnsi="楷体_GB2312" w:eastAsia="楷体_GB2312" w:cs="楷体_GB2312"/>
          <w:b/>
          <w:bCs/>
          <w:sz w:val="32"/>
          <w:lang w:val="en-US" w:eastAsia="zh-CN"/>
        </w:rPr>
        <w:t>十三</w:t>
      </w:r>
      <w:r>
        <w:rPr>
          <w:rFonts w:hint="eastAsia" w:ascii="楷体_GB2312" w:hAnsi="楷体_GB2312" w:eastAsia="楷体_GB2312" w:cs="楷体_GB2312"/>
          <w:b/>
          <w:bCs/>
          <w:sz w:val="32"/>
          <w:lang w:eastAsia="zh-CN"/>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县审计局对列入年度审计计划的</w:t>
      </w:r>
      <w:r>
        <w:rPr>
          <w:rFonts w:hint="eastAsia" w:ascii="Times New Roman" w:hAnsi="Times New Roman" w:eastAsia="仿宋_GB2312" w:cs="Times New Roman"/>
          <w:sz w:val="32"/>
          <w:lang w:eastAsia="zh-CN"/>
        </w:rPr>
        <w:t>政府投资建设项目可以采取建设项目全过程</w:t>
      </w:r>
      <w:r>
        <w:rPr>
          <w:rFonts w:hint="eastAsia" w:ascii="Times New Roman" w:hAnsi="Times New Roman" w:eastAsia="仿宋_GB2312" w:cs="Times New Roman"/>
          <w:sz w:val="32"/>
          <w:lang w:val="en-US" w:eastAsia="zh-CN"/>
        </w:rPr>
        <w:t>跟踪（造价管控）审计、结算审计、竣工财务决算审计、专项审计和审计调查等方式进行审计监督。</w:t>
      </w:r>
    </w:p>
    <w:p w14:paraId="2239577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eastAsia="zh-CN"/>
        </w:rPr>
      </w:pPr>
      <w:r>
        <w:rPr>
          <w:rFonts w:hint="eastAsia" w:ascii="楷体_GB2312" w:hAnsi="楷体_GB2312" w:eastAsia="楷体_GB2312" w:cs="楷体_GB2312"/>
          <w:b/>
          <w:bCs/>
          <w:sz w:val="32"/>
          <w:lang w:eastAsia="zh-CN"/>
        </w:rPr>
        <w:t>第</w:t>
      </w:r>
      <w:r>
        <w:rPr>
          <w:rFonts w:hint="eastAsia" w:ascii="楷体_GB2312" w:hAnsi="楷体_GB2312" w:eastAsia="楷体_GB2312" w:cs="楷体_GB2312"/>
          <w:b/>
          <w:bCs/>
          <w:sz w:val="32"/>
          <w:lang w:val="en-US" w:eastAsia="zh-CN"/>
        </w:rPr>
        <w:t>十四</w:t>
      </w:r>
      <w:r>
        <w:rPr>
          <w:rFonts w:hint="eastAsia" w:ascii="楷体_GB2312" w:hAnsi="楷体_GB2312" w:eastAsia="楷体_GB2312" w:cs="楷体_GB2312"/>
          <w:b/>
          <w:bCs/>
          <w:sz w:val="32"/>
          <w:lang w:eastAsia="zh-CN"/>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列入</w:t>
      </w:r>
      <w:r>
        <w:rPr>
          <w:rFonts w:hint="eastAsia" w:ascii="Times New Roman" w:hAnsi="Times New Roman" w:eastAsia="仿宋_GB2312" w:cs="Times New Roman"/>
          <w:sz w:val="32"/>
        </w:rPr>
        <w:t>年度</w:t>
      </w:r>
      <w:r>
        <w:rPr>
          <w:rFonts w:hint="eastAsia" w:ascii="Times New Roman" w:hAnsi="Times New Roman" w:eastAsia="仿宋_GB2312" w:cs="Times New Roman"/>
          <w:sz w:val="32"/>
          <w:lang w:val="en-US" w:eastAsia="zh-CN"/>
        </w:rPr>
        <w:t>审计计划的政府投资建设项目应由县审计局自行审计，</w:t>
      </w:r>
      <w:r>
        <w:rPr>
          <w:rFonts w:hint="eastAsia" w:ascii="Times New Roman" w:hAnsi="Times New Roman" w:eastAsia="仿宋_GB2312" w:cs="Times New Roman"/>
          <w:sz w:val="32"/>
        </w:rPr>
        <w:t>必须由审计机关人员担任审计组组长和主审</w:t>
      </w:r>
      <w:r>
        <w:rPr>
          <w:rFonts w:hint="eastAsia" w:ascii="Times New Roman" w:hAnsi="Times New Roman" w:eastAsia="仿宋_GB2312" w:cs="Times New Roman"/>
          <w:sz w:val="32"/>
          <w:lang w:eastAsia="zh-CN"/>
        </w:rPr>
        <w:t>。</w:t>
      </w:r>
    </w:p>
    <w:p w14:paraId="71BF3DB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val="en-US" w:eastAsia="zh-CN"/>
        </w:rPr>
        <w:t>县审计局在审计力量不足或相关专业知识受限时，可聘用</w:t>
      </w:r>
      <w:r>
        <w:rPr>
          <w:rFonts w:hint="eastAsia" w:ascii="Times New Roman" w:hAnsi="Times New Roman" w:eastAsia="仿宋_GB2312" w:cs="Times New Roman"/>
          <w:sz w:val="32"/>
        </w:rPr>
        <w:t>符合审计职业要求的社会中介机构或具有相应专业资格的外部人员参</w:t>
      </w:r>
      <w:r>
        <w:rPr>
          <w:rFonts w:hint="eastAsia" w:ascii="Times New Roman" w:hAnsi="Times New Roman" w:eastAsia="仿宋_GB2312" w:cs="Times New Roman"/>
          <w:sz w:val="32"/>
          <w:lang w:val="en-US" w:eastAsia="zh-CN"/>
        </w:rPr>
        <w:t>与</w:t>
      </w:r>
      <w:r>
        <w:rPr>
          <w:rFonts w:hint="eastAsia" w:ascii="Times New Roman" w:hAnsi="Times New Roman" w:eastAsia="仿宋_GB2312" w:cs="Times New Roman"/>
          <w:sz w:val="32"/>
        </w:rPr>
        <w:t>审计</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聘用的社会中介机构或专业人员应对出具的工作结果的真实性、合法性负责</w:t>
      </w:r>
      <w:r>
        <w:rPr>
          <w:rFonts w:hint="eastAsia" w:ascii="Times New Roman" w:hAnsi="Times New Roman" w:eastAsia="仿宋_GB2312" w:cs="Times New Roman"/>
          <w:sz w:val="32"/>
          <w:lang w:eastAsia="zh-CN"/>
        </w:rPr>
        <w:t>。</w:t>
      </w:r>
    </w:p>
    <w:p w14:paraId="6E22EBC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lang w:eastAsia="zh-CN"/>
        </w:rPr>
        <w:t>第</w:t>
      </w:r>
      <w:r>
        <w:rPr>
          <w:rFonts w:hint="eastAsia" w:ascii="楷体_GB2312" w:hAnsi="楷体_GB2312" w:eastAsia="楷体_GB2312" w:cs="楷体_GB2312"/>
          <w:b/>
          <w:bCs/>
          <w:sz w:val="32"/>
          <w:lang w:val="en-US" w:eastAsia="zh-CN"/>
        </w:rPr>
        <w:t>十五</w:t>
      </w:r>
      <w:r>
        <w:rPr>
          <w:rFonts w:hint="eastAsia" w:ascii="楷体_GB2312" w:hAnsi="楷体_GB2312" w:eastAsia="楷体_GB2312" w:cs="楷体_GB2312"/>
          <w:b/>
          <w:bCs/>
          <w:sz w:val="32"/>
          <w:lang w:eastAsia="zh-CN"/>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县审计局应当遵循公开、公平、公正的原则</w:t>
      </w:r>
      <w:r>
        <w:rPr>
          <w:rFonts w:hint="eastAsia" w:ascii="Times New Roman" w:hAnsi="Times New Roman" w:eastAsia="仿宋_GB2312" w:cs="Times New Roman"/>
          <w:sz w:val="32"/>
          <w:lang w:val="en-US" w:eastAsia="zh-CN"/>
        </w:rPr>
        <w:t>择优</w:t>
      </w:r>
      <w:r>
        <w:rPr>
          <w:rFonts w:hint="eastAsia" w:ascii="Times New Roman" w:hAnsi="Times New Roman" w:eastAsia="仿宋_GB2312" w:cs="Times New Roman"/>
          <w:sz w:val="32"/>
        </w:rPr>
        <w:t>聘</w:t>
      </w:r>
      <w:r>
        <w:rPr>
          <w:rFonts w:hint="eastAsia" w:ascii="Times New Roman" w:hAnsi="Times New Roman" w:eastAsia="仿宋_GB2312" w:cs="Times New Roman"/>
          <w:sz w:val="32"/>
          <w:lang w:val="en-US" w:eastAsia="zh-CN"/>
        </w:rPr>
        <w:t>用社会</w:t>
      </w:r>
      <w:r>
        <w:rPr>
          <w:rFonts w:hint="eastAsia" w:ascii="Times New Roman" w:hAnsi="Times New Roman" w:eastAsia="仿宋_GB2312" w:cs="Times New Roman"/>
          <w:sz w:val="32"/>
        </w:rPr>
        <w:t>中介机构和专业人员参与</w:t>
      </w:r>
      <w:r>
        <w:rPr>
          <w:rFonts w:hint="eastAsia" w:ascii="Times New Roman" w:hAnsi="Times New Roman" w:eastAsia="仿宋_GB2312" w:cs="Times New Roman"/>
          <w:sz w:val="32"/>
          <w:lang w:eastAsia="zh-CN"/>
        </w:rPr>
        <w:t>政府投资建设项目</w:t>
      </w:r>
      <w:r>
        <w:rPr>
          <w:rFonts w:hint="eastAsia" w:ascii="Times New Roman" w:hAnsi="Times New Roman" w:eastAsia="仿宋_GB2312" w:cs="Times New Roman"/>
          <w:sz w:val="32"/>
        </w:rPr>
        <w:t>审计</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审计</w:t>
      </w:r>
      <w:r>
        <w:rPr>
          <w:rFonts w:hint="eastAsia" w:ascii="Times New Roman" w:hAnsi="Times New Roman" w:eastAsia="仿宋_GB2312" w:cs="Times New Roman"/>
          <w:sz w:val="32"/>
        </w:rPr>
        <w:t>所需经费，列入县财政年度预算。</w:t>
      </w:r>
    </w:p>
    <w:p w14:paraId="6A5A8F2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rPr>
        <w:t>县</w:t>
      </w:r>
      <w:r>
        <w:rPr>
          <w:rFonts w:hint="eastAsia" w:ascii="Times New Roman" w:hAnsi="Times New Roman" w:eastAsia="仿宋_GB2312" w:cs="Times New Roman"/>
          <w:sz w:val="32"/>
          <w:lang w:val="en-US" w:eastAsia="zh-CN"/>
        </w:rPr>
        <w:t>审计局</w:t>
      </w:r>
      <w:r>
        <w:rPr>
          <w:rFonts w:hint="eastAsia" w:ascii="Times New Roman" w:hAnsi="Times New Roman" w:eastAsia="仿宋_GB2312" w:cs="Times New Roman"/>
          <w:sz w:val="32"/>
        </w:rPr>
        <w:t>使用委托的社会中介机构和聘请的专业人员的工作结果作为审计证据的，应当建立健全审查复核机制</w:t>
      </w:r>
      <w:r>
        <w:rPr>
          <w:rFonts w:hint="eastAsia" w:ascii="Times New Roman" w:hAnsi="Times New Roman" w:eastAsia="仿宋_GB2312" w:cs="Times New Roman"/>
          <w:sz w:val="32"/>
          <w:lang w:eastAsia="zh-CN"/>
        </w:rPr>
        <w:t>。</w:t>
      </w:r>
    </w:p>
    <w:p w14:paraId="266CD3F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第十六条</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rPr>
        <w:t>未列入年度审计计划的</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en-US" w:eastAsia="zh-CN"/>
        </w:rPr>
        <w:t>项目</w:t>
      </w:r>
      <w:r>
        <w:rPr>
          <w:rFonts w:hint="eastAsia" w:ascii="Times New Roman" w:hAnsi="Times New Roman" w:eastAsia="仿宋_GB2312" w:cs="Times New Roman"/>
          <w:sz w:val="32"/>
        </w:rPr>
        <w:t>主管部门或者建设单位</w:t>
      </w:r>
      <w:r>
        <w:rPr>
          <w:rFonts w:hint="eastAsia" w:ascii="Times New Roman" w:hAnsi="Times New Roman" w:eastAsia="仿宋_GB2312" w:cs="Times New Roman"/>
          <w:sz w:val="32"/>
          <w:lang w:eastAsia="zh-CN"/>
        </w:rPr>
        <w:t>可依法依规自行</w:t>
      </w:r>
      <w:r>
        <w:rPr>
          <w:rFonts w:hint="eastAsia" w:ascii="Times New Roman" w:hAnsi="Times New Roman" w:eastAsia="仿宋_GB2312" w:cs="Times New Roman"/>
          <w:sz w:val="32"/>
          <w:lang w:val="en-US" w:eastAsia="zh-CN"/>
        </w:rPr>
        <w:t>选择具有专业能力的机构进行</w:t>
      </w:r>
      <w:r>
        <w:rPr>
          <w:rFonts w:hint="eastAsia" w:ascii="Times New Roman" w:hAnsi="Times New Roman" w:eastAsia="仿宋_GB2312" w:cs="Times New Roman"/>
          <w:color w:val="auto"/>
          <w:sz w:val="32"/>
          <w:highlight w:val="none"/>
          <w:lang w:val="en-US" w:eastAsia="zh-CN"/>
        </w:rPr>
        <w:t>审核</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在实施</w:t>
      </w:r>
      <w:r>
        <w:rPr>
          <w:rFonts w:hint="eastAsia" w:ascii="Times New Roman" w:hAnsi="Times New Roman" w:eastAsia="仿宋_GB2312" w:cs="Times New Roman"/>
          <w:color w:val="auto"/>
          <w:sz w:val="32"/>
          <w:highlight w:val="none"/>
          <w:lang w:val="en-US" w:eastAsia="zh-CN"/>
        </w:rPr>
        <w:t>审核</w:t>
      </w:r>
      <w:r>
        <w:rPr>
          <w:rFonts w:hint="eastAsia" w:ascii="Times New Roman" w:hAnsi="Times New Roman" w:eastAsia="仿宋_GB2312" w:cs="Times New Roman"/>
          <w:sz w:val="32"/>
          <w:highlight w:val="none"/>
          <w:lang w:val="en-US" w:eastAsia="zh-CN"/>
        </w:rPr>
        <w:t>之前，应当将项目信息和拟选用的专业机构信息以书面形式报县审计局审核备案；在审核结束后</w:t>
      </w:r>
      <w:r>
        <w:rPr>
          <w:rFonts w:hint="eastAsia" w:ascii="Times New Roman" w:hAnsi="Times New Roman" w:eastAsia="仿宋_GB2312" w:cs="Times New Roman"/>
          <w:sz w:val="32"/>
          <w:highlight w:val="none"/>
        </w:rPr>
        <w:t>，</w:t>
      </w:r>
      <w:r>
        <w:rPr>
          <w:rFonts w:hint="eastAsia" w:ascii="Times New Roman" w:hAnsi="Times New Roman" w:eastAsia="仿宋_GB2312" w:cs="Times New Roman"/>
          <w:sz w:val="32"/>
          <w:highlight w:val="none"/>
          <w:lang w:val="en-US" w:eastAsia="zh-CN"/>
        </w:rPr>
        <w:t>应当将审核结果报县审计局登记备案，县审计局</w:t>
      </w:r>
      <w:r>
        <w:rPr>
          <w:rFonts w:hint="eastAsia" w:ascii="Times New Roman" w:hAnsi="Times New Roman" w:eastAsia="仿宋_GB2312" w:cs="Times New Roman"/>
          <w:sz w:val="32"/>
          <w:lang w:val="en-US" w:eastAsia="zh-CN"/>
        </w:rPr>
        <w:t>出具政府投资建设项目审计登记备案表。</w:t>
      </w:r>
    </w:p>
    <w:p w14:paraId="5A0024E1">
      <w:pPr>
        <w:pStyle w:val="4"/>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b w:val="0"/>
          <w:kern w:val="2"/>
          <w:sz w:val="32"/>
          <w:szCs w:val="24"/>
          <w:highlight w:val="none"/>
          <w:lang w:val="en-US" w:eastAsia="zh-CN" w:bidi="ar-SA"/>
        </w:rPr>
      </w:pPr>
      <w:r>
        <w:rPr>
          <w:rFonts w:hint="eastAsia" w:ascii="楷体_GB2312" w:hAnsi="楷体_GB2312" w:eastAsia="楷体_GB2312" w:cs="楷体_GB2312"/>
          <w:b/>
          <w:bCs/>
          <w:kern w:val="2"/>
          <w:sz w:val="32"/>
          <w:szCs w:val="24"/>
          <w:lang w:val="en-US" w:eastAsia="zh-CN" w:bidi="ar-SA"/>
        </w:rPr>
        <w:t>第十七条</w:t>
      </w:r>
      <w:r>
        <w:rPr>
          <w:rFonts w:hint="eastAsia" w:ascii="Times New Roman" w:hAnsi="Times New Roman" w:eastAsia="仿宋_GB2312" w:cs="Times New Roman"/>
          <w:b w:val="0"/>
          <w:kern w:val="2"/>
          <w:sz w:val="32"/>
          <w:szCs w:val="24"/>
          <w:highlight w:val="none"/>
          <w:lang w:val="en-US" w:eastAsia="zh-CN" w:bidi="ar-SA"/>
        </w:rPr>
        <w:t>　县审计局应对项目主管部门或者建设单位实施的自审项目进行抽审监督。抽审项目可由县审计局自行审计也可聘用符合审计职业要求的社会中介机构或具有相应专业资格的外部人员参与审计。未抽审的政府投资建设项目，县审计局应在其他类型的审计项目中予以重点关注。</w:t>
      </w:r>
    </w:p>
    <w:p w14:paraId="6DD8055F">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60" w:lineRule="exact"/>
        <w:ind w:firstLine="643" w:firstLineChars="200"/>
        <w:jc w:val="both"/>
        <w:textAlignment w:val="auto"/>
        <w:rPr>
          <w:rFonts w:hint="eastAsia" w:ascii="Times New Roman" w:hAnsi="Times New Roman" w:eastAsia="仿宋_GB2312" w:cs="Times New Roman"/>
          <w:sz w:val="32"/>
          <w:highlight w:val="none"/>
          <w:lang w:val="en-US" w:eastAsia="zh-CN"/>
        </w:rPr>
      </w:pPr>
      <w:r>
        <w:rPr>
          <w:rFonts w:hint="eastAsia" w:ascii="楷体_GB2312" w:hAnsi="楷体_GB2312" w:eastAsia="楷体_GB2312" w:cs="楷体_GB2312"/>
          <w:b/>
          <w:bCs/>
          <w:sz w:val="32"/>
        </w:rPr>
        <w:t>第十</w:t>
      </w:r>
      <w:r>
        <w:rPr>
          <w:rFonts w:hint="eastAsia" w:ascii="楷体_GB2312" w:hAnsi="楷体_GB2312" w:eastAsia="楷体_GB2312" w:cs="楷体_GB2312"/>
          <w:b/>
          <w:bCs/>
          <w:sz w:val="32"/>
          <w:lang w:val="en-US" w:eastAsia="zh-CN"/>
        </w:rPr>
        <w:t>八</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highlight w:val="none"/>
          <w:lang w:val="en-US" w:eastAsia="zh-CN"/>
        </w:rPr>
        <w:t>县审计局应加强对</w:t>
      </w:r>
      <w:r>
        <w:rPr>
          <w:rFonts w:hint="eastAsia" w:ascii="Times New Roman" w:hAnsi="Times New Roman" w:eastAsia="仿宋_GB2312" w:cs="Times New Roman"/>
          <w:sz w:val="32"/>
          <w:highlight w:val="none"/>
        </w:rPr>
        <w:t>社会中介机构</w:t>
      </w:r>
      <w:r>
        <w:rPr>
          <w:rFonts w:hint="eastAsia" w:ascii="Times New Roman" w:hAnsi="Times New Roman" w:eastAsia="仿宋_GB2312" w:cs="Times New Roman"/>
          <w:sz w:val="32"/>
          <w:highlight w:val="none"/>
          <w:lang w:val="en-US" w:eastAsia="zh-CN"/>
        </w:rPr>
        <w:t>审计业务管理和指导，建立健全</w:t>
      </w:r>
      <w:r>
        <w:rPr>
          <w:rFonts w:hint="eastAsia" w:ascii="Times New Roman" w:hAnsi="Times New Roman" w:eastAsia="仿宋_GB2312" w:cs="Times New Roman"/>
          <w:sz w:val="32"/>
          <w:highlight w:val="none"/>
        </w:rPr>
        <w:t>社会中介机构</w:t>
      </w:r>
      <w:r>
        <w:rPr>
          <w:rFonts w:hint="eastAsia" w:ascii="Times New Roman" w:hAnsi="Times New Roman" w:eastAsia="仿宋_GB2312" w:cs="Times New Roman"/>
          <w:sz w:val="32"/>
          <w:highlight w:val="none"/>
          <w:lang w:val="en-US" w:eastAsia="zh-CN"/>
        </w:rPr>
        <w:t>监督管理制度。</w:t>
      </w:r>
    </w:p>
    <w:p w14:paraId="0EA08EF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第十</w:t>
      </w:r>
      <w:r>
        <w:rPr>
          <w:rFonts w:hint="eastAsia" w:ascii="楷体_GB2312" w:hAnsi="楷体_GB2312" w:eastAsia="楷体_GB2312" w:cs="楷体_GB2312"/>
          <w:b/>
          <w:bCs/>
          <w:sz w:val="32"/>
          <w:lang w:val="en-US" w:eastAsia="zh-CN"/>
        </w:rPr>
        <w:t>九</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项目建设单位应当配合</w:t>
      </w:r>
      <w:r>
        <w:rPr>
          <w:rFonts w:hint="eastAsia" w:ascii="Times New Roman" w:hAnsi="Times New Roman" w:eastAsia="仿宋_GB2312" w:cs="Times New Roman"/>
          <w:sz w:val="32"/>
          <w:lang w:val="en-US" w:eastAsia="zh-CN"/>
        </w:rPr>
        <w:t>县审计局</w:t>
      </w:r>
      <w:r>
        <w:rPr>
          <w:rFonts w:hint="eastAsia" w:ascii="Times New Roman" w:hAnsi="Times New Roman" w:eastAsia="仿宋_GB2312" w:cs="Times New Roman"/>
          <w:sz w:val="32"/>
        </w:rPr>
        <w:t>开展</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审计工作，在项目竣工后，应当及时</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准确、完整的按照</w:t>
      </w:r>
      <w:r>
        <w:rPr>
          <w:rFonts w:hint="eastAsia" w:ascii="Times New Roman" w:hAnsi="Times New Roman" w:eastAsia="仿宋_GB2312" w:cs="Times New Roman"/>
          <w:sz w:val="32"/>
        </w:rPr>
        <w:t>《基本建设财务规则》《基本建设项目竣工财务决算管理暂行办法》编制项目竣工财务决算</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在审计期间，</w:t>
      </w:r>
      <w:r>
        <w:rPr>
          <w:rFonts w:hint="eastAsia" w:ascii="Times New Roman" w:hAnsi="Times New Roman" w:eastAsia="仿宋_GB2312" w:cs="Times New Roman"/>
          <w:sz w:val="32"/>
        </w:rPr>
        <w:t>负责召集勘察、设计、代建、施工、监理、供货、咨询等单位接受审计调查。 </w:t>
      </w:r>
    </w:p>
    <w:p w14:paraId="026625C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有关的勘察、设计、代建、施工、监理、供货、咨询等单位接受审计调查时，应当及时提供相关资料，并对所提供资料的真实性、完整性负责。</w:t>
      </w:r>
    </w:p>
    <w:p w14:paraId="50AFB3D7">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二十</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县审计局</w:t>
      </w:r>
      <w:r>
        <w:rPr>
          <w:rFonts w:hint="eastAsia" w:ascii="Times New Roman" w:hAnsi="Times New Roman" w:eastAsia="仿宋_GB2312" w:cs="Times New Roman"/>
          <w:sz w:val="32"/>
        </w:rPr>
        <w:t>应当按照</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审计相关的法律法规和国家审计准则开展审计工作。</w:t>
      </w:r>
    </w:p>
    <w:p w14:paraId="321E389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二十一</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审计人员取得的建设管理、工程决（结）算、财政财务收支等审计事项的审计证据材料，应当由提供证据的有关人员、单位签名或者盖章。</w:t>
      </w:r>
    </w:p>
    <w:p w14:paraId="72FAE38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有关人员、单位收到</w:t>
      </w:r>
      <w:r>
        <w:rPr>
          <w:rFonts w:hint="eastAsia" w:ascii="Times New Roman" w:hAnsi="Times New Roman" w:eastAsia="仿宋_GB2312" w:cs="Times New Roman"/>
          <w:sz w:val="32"/>
          <w:lang w:val="en-US" w:eastAsia="zh-CN"/>
        </w:rPr>
        <w:t>县审计局</w:t>
      </w:r>
      <w:r>
        <w:rPr>
          <w:rFonts w:hint="eastAsia" w:ascii="Times New Roman" w:hAnsi="Times New Roman" w:eastAsia="仿宋_GB2312" w:cs="Times New Roman"/>
          <w:sz w:val="32"/>
        </w:rPr>
        <w:t>送达的相关审计证据后，应当在</w:t>
      </w:r>
      <w:r>
        <w:rPr>
          <w:rFonts w:hint="eastAsia" w:ascii="Times New Roman" w:hAnsi="Times New Roman" w:eastAsia="仿宋_GB2312" w:cs="Times New Roman"/>
          <w:sz w:val="32"/>
          <w:lang w:eastAsia="zh-CN"/>
        </w:rPr>
        <w:t>五</w:t>
      </w:r>
      <w:r>
        <w:rPr>
          <w:rFonts w:hint="eastAsia" w:ascii="Times New Roman" w:hAnsi="Times New Roman" w:eastAsia="仿宋_GB2312" w:cs="Times New Roman"/>
          <w:sz w:val="32"/>
        </w:rPr>
        <w:t>日内签名或者盖章或者以书面形式提出异议；涉及代建、施工、监理等相关单位的审计证据，由项目法人或者建设单位代为征求意见。</w:t>
      </w:r>
    </w:p>
    <w:p w14:paraId="504E8C8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审计证据逾期不能取得签名或者盖章不影响事实存在的，该审计证据仍然有效，</w:t>
      </w:r>
      <w:r>
        <w:rPr>
          <w:rFonts w:hint="eastAsia" w:ascii="Times New Roman" w:hAnsi="Times New Roman" w:eastAsia="仿宋_GB2312" w:cs="Times New Roman"/>
          <w:sz w:val="32"/>
          <w:lang w:val="en-US" w:eastAsia="zh-CN"/>
        </w:rPr>
        <w:t>县审计局</w:t>
      </w:r>
      <w:r>
        <w:rPr>
          <w:rFonts w:hint="eastAsia" w:ascii="Times New Roman" w:hAnsi="Times New Roman" w:eastAsia="仿宋_GB2312" w:cs="Times New Roman"/>
          <w:sz w:val="32"/>
        </w:rPr>
        <w:t>可以依法作出审计结论，但审计人员应当注明原因。</w:t>
      </w:r>
    </w:p>
    <w:p w14:paraId="7F7231B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二十二</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县审计</w:t>
      </w:r>
      <w:r>
        <w:rPr>
          <w:rFonts w:hint="eastAsia" w:ascii="Times New Roman" w:hAnsi="Times New Roman" w:eastAsia="仿宋_GB2312" w:cs="Times New Roman"/>
          <w:sz w:val="32"/>
          <w:lang w:val="en-US" w:eastAsia="zh-CN"/>
        </w:rPr>
        <w:t>局</w:t>
      </w:r>
      <w:r>
        <w:rPr>
          <w:rFonts w:hint="eastAsia" w:ascii="Times New Roman" w:hAnsi="Times New Roman" w:eastAsia="仿宋_GB2312" w:cs="Times New Roman"/>
          <w:sz w:val="32"/>
        </w:rPr>
        <w:t>应依法独立出具</w:t>
      </w:r>
      <w:r>
        <w:rPr>
          <w:rFonts w:hint="eastAsia" w:ascii="Times New Roman" w:hAnsi="Times New Roman" w:eastAsia="仿宋_GB2312" w:cs="Times New Roman"/>
          <w:sz w:val="32"/>
          <w:lang w:val="en-US" w:eastAsia="zh-CN"/>
        </w:rPr>
        <w:t>政府投资建设项目</w:t>
      </w:r>
      <w:r>
        <w:rPr>
          <w:rFonts w:hint="eastAsia" w:ascii="Times New Roman" w:hAnsi="Times New Roman" w:eastAsia="仿宋_GB2312" w:cs="Times New Roman"/>
          <w:sz w:val="32"/>
        </w:rPr>
        <w:t>审计报告，出具审计报告前，应当按程序征求</w:t>
      </w:r>
      <w:r>
        <w:rPr>
          <w:rFonts w:hint="eastAsia" w:ascii="Times New Roman" w:hAnsi="Times New Roman" w:eastAsia="仿宋_GB2312" w:cs="Times New Roman"/>
          <w:sz w:val="32"/>
          <w:lang w:val="en-US" w:eastAsia="zh-CN"/>
        </w:rPr>
        <w:t>建设</w:t>
      </w:r>
      <w:r>
        <w:rPr>
          <w:rFonts w:hint="eastAsia" w:ascii="Times New Roman" w:hAnsi="Times New Roman" w:eastAsia="仿宋_GB2312" w:cs="Times New Roman"/>
          <w:sz w:val="32"/>
        </w:rPr>
        <w:t>单位的意见，</w:t>
      </w:r>
      <w:r>
        <w:rPr>
          <w:rFonts w:hint="eastAsia" w:ascii="Times New Roman" w:hAnsi="Times New Roman" w:eastAsia="仿宋_GB2312" w:cs="Times New Roman"/>
          <w:sz w:val="32"/>
          <w:lang w:val="en-US" w:eastAsia="zh-CN"/>
        </w:rPr>
        <w:t>建设</w:t>
      </w:r>
      <w:r>
        <w:rPr>
          <w:rFonts w:hint="eastAsia" w:ascii="Times New Roman" w:hAnsi="Times New Roman" w:eastAsia="仿宋_GB2312" w:cs="Times New Roman"/>
          <w:sz w:val="32"/>
        </w:rPr>
        <w:t>单位应当自接到审计报告征求意见稿之日起十日内，将其书面意见送交审计机关，逾期未送交的，视同无异议。</w:t>
      </w:r>
    </w:p>
    <w:p w14:paraId="4DBFA3F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rPr>
      </w:pPr>
    </w:p>
    <w:p w14:paraId="1B6AC40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审计结果运用和执行</w:t>
      </w:r>
    </w:p>
    <w:p w14:paraId="7554933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rPr>
        <w:t>第</w:t>
      </w:r>
      <w:r>
        <w:rPr>
          <w:rFonts w:hint="eastAsia" w:ascii="楷体_GB2312" w:hAnsi="楷体_GB2312" w:eastAsia="楷体_GB2312" w:cs="楷体_GB2312"/>
          <w:b/>
          <w:bCs/>
          <w:sz w:val="32"/>
          <w:lang w:val="en-US" w:eastAsia="zh-CN"/>
        </w:rPr>
        <w:t>二十三</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val="en-US" w:eastAsia="zh-CN"/>
        </w:rPr>
        <w:t>　县审计局依法独立实施审计并出具审计报告，对审计发现的结算不实以及其他违反财政收支、财务收支规定等问题，作出审计决定；对审计发现的违纪违法、损失浪费等问题线索，依法移送有关部门处理。有关部门应当将调查处理情况及时书面回复县审计局。</w:t>
      </w:r>
    </w:p>
    <w:p w14:paraId="40F5A75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第二十四条</w:t>
      </w:r>
      <w:r>
        <w:rPr>
          <w:rFonts w:hint="eastAsia" w:ascii="Times New Roman" w:hAnsi="Times New Roman" w:eastAsia="仿宋_GB2312" w:cs="Times New Roman"/>
          <w:sz w:val="32"/>
          <w:lang w:val="en-US" w:eastAsia="zh-CN"/>
        </w:rPr>
        <w:t>　建设单位应当按照县审计局规定的期限和要求执行审计决定，并根据审计报告和审计决定进行整改。</w:t>
      </w:r>
    </w:p>
    <w:p w14:paraId="48E891C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县审计局应当建立健全政府投资建设项目审计整改检查机制，检查建设单位和其他有关单位落实整改的情况。</w:t>
      </w:r>
    </w:p>
    <w:p w14:paraId="55626A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lang w:val="en-US" w:eastAsia="zh-CN"/>
        </w:rPr>
        <w:t>第二十五条</w:t>
      </w:r>
      <w:r>
        <w:rPr>
          <w:rFonts w:hint="eastAsia" w:ascii="Times New Roman" w:hAnsi="Times New Roman" w:eastAsia="仿宋_GB2312" w:cs="Times New Roman"/>
          <w:sz w:val="32"/>
          <w:lang w:val="en-US" w:eastAsia="zh-CN"/>
        </w:rPr>
        <w:t>　县审计局应当进一步建立健全与纪检监察、巡察、司法等部门的案件线索移送、协查和信息共享的协调沟通机制，发挥监督合力。</w:t>
      </w:r>
    </w:p>
    <w:p w14:paraId="20F62D4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p>
    <w:p w14:paraId="4C880A2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lang w:val="en-US" w:eastAsia="zh-CN"/>
        </w:rPr>
      </w:pPr>
      <w:r>
        <w:rPr>
          <w:rFonts w:hint="eastAsia" w:ascii="黑体" w:hAnsi="黑体" w:eastAsia="黑体" w:cs="黑体"/>
          <w:sz w:val="32"/>
          <w:szCs w:val="32"/>
          <w:lang w:val="en-US" w:eastAsia="zh-CN"/>
        </w:rPr>
        <w:t>第五章　责任追究</w:t>
      </w:r>
    </w:p>
    <w:p w14:paraId="79EFF8D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rPr>
      </w:pPr>
      <w:r>
        <w:rPr>
          <w:rFonts w:hint="eastAsia" w:ascii="楷体_GB2312" w:hAnsi="楷体_GB2312" w:eastAsia="楷体_GB2312" w:cs="楷体_GB2312"/>
          <w:b/>
          <w:bCs/>
          <w:sz w:val="32"/>
          <w:lang w:val="en-US" w:eastAsia="zh-CN"/>
        </w:rPr>
        <w:t>第二十六条</w:t>
      </w:r>
      <w:r>
        <w:rPr>
          <w:rFonts w:hint="eastAsia" w:ascii="Times New Roman" w:hAnsi="Times New Roman" w:eastAsia="仿宋_GB2312" w:cs="Times New Roman"/>
          <w:sz w:val="32"/>
          <w:highlight w:val="none"/>
          <w:lang w:eastAsia="zh-CN"/>
        </w:rPr>
        <w:t>　</w:t>
      </w:r>
      <w:r>
        <w:rPr>
          <w:rFonts w:hint="eastAsia" w:ascii="Times New Roman" w:hAnsi="Times New Roman" w:eastAsia="仿宋_GB2312" w:cs="Times New Roman"/>
          <w:sz w:val="32"/>
          <w:highlight w:val="none"/>
        </w:rPr>
        <w:t>项目法人或者建设单位拒绝、拖延提供与审计事项有关资料的，或者提供的资料不真实、不完整的，或者拒绝、阻挠审计的，由县审计局责令改正，可以通报批评、给予警告；拒不改正的，对项目法人或者建设单位可以处五万元以下的罚款，对直接负责的主管人员和其他直接责任人员，可以处二万元以下的罚款，审计机关认为应当给予行政处分的，向有关主管机关、单位提出给予行政处分的建议；构成犯罪的，依法移送司法机关追究刑事责任。</w:t>
      </w:r>
    </w:p>
    <w:p w14:paraId="3CF2CE7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rPr>
      </w:pPr>
      <w:r>
        <w:rPr>
          <w:rFonts w:hint="eastAsia" w:ascii="楷体_GB2312" w:hAnsi="楷体_GB2312" w:eastAsia="楷体_GB2312" w:cs="楷体_GB2312"/>
          <w:b/>
          <w:bCs/>
          <w:sz w:val="32"/>
          <w:highlight w:val="none"/>
        </w:rPr>
        <w:t>第二十</w:t>
      </w:r>
      <w:r>
        <w:rPr>
          <w:rFonts w:hint="eastAsia" w:ascii="楷体_GB2312" w:hAnsi="楷体_GB2312" w:eastAsia="楷体_GB2312" w:cs="楷体_GB2312"/>
          <w:b/>
          <w:bCs/>
          <w:sz w:val="32"/>
          <w:highlight w:val="none"/>
          <w:lang w:val="en-US" w:eastAsia="zh-CN"/>
        </w:rPr>
        <w:t>七</w:t>
      </w:r>
      <w:r>
        <w:rPr>
          <w:rFonts w:hint="eastAsia" w:ascii="楷体_GB2312" w:hAnsi="楷体_GB2312" w:eastAsia="楷体_GB2312" w:cs="楷体_GB2312"/>
          <w:b/>
          <w:bCs/>
          <w:sz w:val="32"/>
          <w:highlight w:val="none"/>
        </w:rPr>
        <w:t>条</w:t>
      </w:r>
      <w:r>
        <w:rPr>
          <w:rFonts w:hint="eastAsia" w:ascii="Times New Roman" w:hAnsi="Times New Roman" w:eastAsia="仿宋_GB2312" w:cs="Times New Roman"/>
          <w:sz w:val="32"/>
          <w:highlight w:val="none"/>
          <w:lang w:eastAsia="zh-CN"/>
        </w:rPr>
        <w:t>　</w:t>
      </w:r>
      <w:r>
        <w:rPr>
          <w:rFonts w:hint="eastAsia" w:ascii="Times New Roman" w:hAnsi="Times New Roman" w:eastAsia="仿宋_GB2312" w:cs="Times New Roman"/>
          <w:sz w:val="32"/>
          <w:highlight w:val="none"/>
        </w:rPr>
        <w:t>项目法人或者建设单位有违反国家规定的财务收支行为的，县审计局</w:t>
      </w:r>
      <w:r>
        <w:rPr>
          <w:rFonts w:hint="eastAsia" w:ascii="Times New Roman" w:hAnsi="Times New Roman" w:eastAsia="仿宋_GB2312" w:cs="Times New Roman"/>
          <w:sz w:val="32"/>
          <w:highlight w:val="none"/>
          <w:lang w:eastAsia="zh-CN"/>
        </w:rPr>
        <w:t>可以</w:t>
      </w:r>
      <w:r>
        <w:rPr>
          <w:rFonts w:hint="eastAsia" w:ascii="Times New Roman" w:hAnsi="Times New Roman" w:eastAsia="仿宋_GB2312" w:cs="Times New Roman"/>
          <w:sz w:val="32"/>
          <w:highlight w:val="none"/>
        </w:rPr>
        <w:t>给予通报批评，警告；有违法所得的，没收违法所得，并处违法所得一倍以上五倍以下的罚款；没有违法所得的，可以处五万元以下的罚款；对直接负责的主管人员和其他直接责任人员，可以处二万元以下的罚款，审计机关认为应当给予行政处分的，向有关主管机关、单位提出给予行政处分的建议；构成犯罪的，依法移送司法机关追究刑事责任。</w:t>
      </w:r>
    </w:p>
    <w:p w14:paraId="4360EA9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lang w:eastAsia="zh-CN"/>
        </w:rPr>
      </w:pPr>
      <w:r>
        <w:rPr>
          <w:rFonts w:hint="eastAsia" w:ascii="楷体_GB2312" w:hAnsi="楷体_GB2312" w:eastAsia="楷体_GB2312" w:cs="楷体_GB2312"/>
          <w:b/>
          <w:bCs/>
          <w:sz w:val="32"/>
          <w:highlight w:val="none"/>
        </w:rPr>
        <w:t>第二十</w:t>
      </w:r>
      <w:r>
        <w:rPr>
          <w:rFonts w:hint="eastAsia" w:ascii="楷体_GB2312" w:hAnsi="楷体_GB2312" w:eastAsia="楷体_GB2312" w:cs="楷体_GB2312"/>
          <w:b/>
          <w:bCs/>
          <w:sz w:val="32"/>
          <w:highlight w:val="none"/>
          <w:lang w:val="en-US" w:eastAsia="zh-CN"/>
        </w:rPr>
        <w:t>八</w:t>
      </w:r>
      <w:r>
        <w:rPr>
          <w:rFonts w:hint="eastAsia" w:ascii="楷体_GB2312" w:hAnsi="楷体_GB2312" w:eastAsia="楷体_GB2312" w:cs="楷体_GB2312"/>
          <w:b/>
          <w:bCs/>
          <w:sz w:val="32"/>
          <w:highlight w:val="none"/>
        </w:rPr>
        <w:t>条</w:t>
      </w:r>
      <w:r>
        <w:rPr>
          <w:rFonts w:hint="eastAsia" w:ascii="Times New Roman" w:hAnsi="Times New Roman" w:eastAsia="仿宋_GB2312" w:cs="Times New Roman"/>
          <w:sz w:val="32"/>
          <w:highlight w:val="none"/>
          <w:lang w:eastAsia="zh-CN"/>
        </w:rPr>
        <w:t>　</w:t>
      </w:r>
      <w:r>
        <w:rPr>
          <w:rFonts w:hint="eastAsia" w:ascii="Times New Roman" w:hAnsi="Times New Roman" w:eastAsia="仿宋_GB2312" w:cs="Times New Roman"/>
          <w:sz w:val="32"/>
          <w:highlight w:val="none"/>
        </w:rPr>
        <w:t>勘察、设计、代建、施工、监理、供货、咨询等单位或者个人以虚报、冒领、关联交易等手段骗取国家建设资金的，由县审计局责令其改正，调整有关会计账目，追回被骗取的国家建设资金，没收违法所得，建议有关部门核减或者停止拨付工程投资。对单位给予警告或者通报批评，并建议有关部门对直接负责的主管人员和其他直接责任人员给予行政处分；构成犯罪的，依法移送司法机关追究刑事责任</w:t>
      </w:r>
      <w:r>
        <w:rPr>
          <w:rFonts w:hint="eastAsia" w:ascii="Times New Roman" w:hAnsi="Times New Roman" w:eastAsia="仿宋_GB2312" w:cs="Times New Roman"/>
          <w:sz w:val="32"/>
          <w:highlight w:val="none"/>
          <w:lang w:eastAsia="zh-CN"/>
        </w:rPr>
        <w:t>。</w:t>
      </w:r>
    </w:p>
    <w:p w14:paraId="7BB6F13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rPr>
      </w:pPr>
      <w:r>
        <w:rPr>
          <w:rFonts w:hint="eastAsia" w:ascii="楷体_GB2312" w:hAnsi="楷体_GB2312" w:eastAsia="楷体_GB2312" w:cs="楷体_GB2312"/>
          <w:b/>
          <w:bCs/>
          <w:sz w:val="32"/>
          <w:highlight w:val="none"/>
        </w:rPr>
        <w:t>第二十</w:t>
      </w:r>
      <w:r>
        <w:rPr>
          <w:rFonts w:hint="eastAsia" w:ascii="楷体_GB2312" w:hAnsi="楷体_GB2312" w:eastAsia="楷体_GB2312" w:cs="楷体_GB2312"/>
          <w:b/>
          <w:bCs/>
          <w:sz w:val="32"/>
          <w:highlight w:val="none"/>
          <w:lang w:val="en-US" w:eastAsia="zh-CN"/>
        </w:rPr>
        <w:t>九</w:t>
      </w:r>
      <w:r>
        <w:rPr>
          <w:rFonts w:hint="eastAsia" w:ascii="楷体_GB2312" w:hAnsi="楷体_GB2312" w:eastAsia="楷体_GB2312" w:cs="楷体_GB2312"/>
          <w:b/>
          <w:bCs/>
          <w:sz w:val="32"/>
          <w:highlight w:val="none"/>
        </w:rPr>
        <w:t>条</w:t>
      </w:r>
      <w:r>
        <w:rPr>
          <w:rFonts w:hint="eastAsia" w:ascii="Times New Roman" w:hAnsi="Times New Roman" w:eastAsia="仿宋_GB2312" w:cs="Times New Roman"/>
          <w:sz w:val="32"/>
          <w:highlight w:val="none"/>
          <w:lang w:eastAsia="zh-CN"/>
        </w:rPr>
        <w:t>　</w:t>
      </w:r>
      <w:r>
        <w:rPr>
          <w:rFonts w:hint="eastAsia" w:ascii="Times New Roman" w:hAnsi="Times New Roman" w:eastAsia="仿宋_GB2312" w:cs="Times New Roman"/>
          <w:sz w:val="32"/>
          <w:highlight w:val="none"/>
        </w:rPr>
        <w:t>社会中介机构和专业技术人员参与</w:t>
      </w:r>
      <w:r>
        <w:rPr>
          <w:rFonts w:hint="eastAsia" w:ascii="Times New Roman" w:hAnsi="Times New Roman" w:eastAsia="仿宋_GB2312" w:cs="Times New Roman"/>
          <w:sz w:val="32"/>
          <w:highlight w:val="none"/>
          <w:lang w:eastAsia="zh-CN"/>
        </w:rPr>
        <w:t>政府投资建设项目</w:t>
      </w:r>
      <w:r>
        <w:rPr>
          <w:rFonts w:hint="eastAsia" w:ascii="Times New Roman" w:hAnsi="Times New Roman" w:eastAsia="仿宋_GB2312" w:cs="Times New Roman"/>
          <w:sz w:val="32"/>
          <w:highlight w:val="none"/>
        </w:rPr>
        <w:t>审</w:t>
      </w:r>
      <w:r>
        <w:rPr>
          <w:rFonts w:hint="eastAsia" w:ascii="Times New Roman" w:hAnsi="Times New Roman" w:eastAsia="仿宋_GB2312" w:cs="Times New Roman"/>
          <w:sz w:val="32"/>
          <w:highlight w:val="none"/>
          <w:lang w:val="en-US" w:eastAsia="zh-CN"/>
        </w:rPr>
        <w:t>核</w:t>
      </w:r>
      <w:r>
        <w:rPr>
          <w:rFonts w:hint="eastAsia" w:ascii="Times New Roman" w:hAnsi="Times New Roman" w:eastAsia="仿宋_GB2312" w:cs="Times New Roman"/>
          <w:sz w:val="32"/>
          <w:highlight w:val="none"/>
        </w:rPr>
        <w:t>工作，</w:t>
      </w:r>
      <w:r>
        <w:rPr>
          <w:rFonts w:hint="eastAsia" w:ascii="Times New Roman" w:hAnsi="Times New Roman" w:eastAsia="仿宋_GB2312" w:cs="Times New Roman"/>
          <w:sz w:val="32"/>
          <w:highlight w:val="none"/>
          <w:lang w:val="en-US" w:eastAsia="zh-CN"/>
        </w:rPr>
        <w:t>审核质量不高，</w:t>
      </w:r>
      <w:r>
        <w:rPr>
          <w:rFonts w:hint="eastAsia" w:ascii="Times New Roman" w:hAnsi="Times New Roman" w:eastAsia="仿宋_GB2312" w:cs="Times New Roman"/>
          <w:sz w:val="32"/>
          <w:highlight w:val="none"/>
        </w:rPr>
        <w:t>出具虚假审</w:t>
      </w:r>
      <w:r>
        <w:rPr>
          <w:rFonts w:hint="eastAsia" w:ascii="Times New Roman" w:hAnsi="Times New Roman" w:eastAsia="仿宋_GB2312" w:cs="Times New Roman"/>
          <w:sz w:val="32"/>
          <w:highlight w:val="none"/>
          <w:lang w:val="en-US" w:eastAsia="zh-CN"/>
        </w:rPr>
        <w:t>核</w:t>
      </w:r>
      <w:r>
        <w:rPr>
          <w:rFonts w:hint="eastAsia" w:ascii="Times New Roman" w:hAnsi="Times New Roman" w:eastAsia="仿宋_GB2312" w:cs="Times New Roman"/>
          <w:sz w:val="32"/>
          <w:highlight w:val="none"/>
        </w:rPr>
        <w:t>结果，隐瞒审</w:t>
      </w:r>
      <w:r>
        <w:rPr>
          <w:rFonts w:hint="eastAsia" w:ascii="Times New Roman" w:hAnsi="Times New Roman" w:eastAsia="仿宋_GB2312" w:cs="Times New Roman"/>
          <w:sz w:val="32"/>
          <w:highlight w:val="none"/>
          <w:lang w:val="en-US" w:eastAsia="zh-CN"/>
        </w:rPr>
        <w:t>核</w:t>
      </w:r>
      <w:r>
        <w:rPr>
          <w:rFonts w:hint="eastAsia" w:ascii="Times New Roman" w:hAnsi="Times New Roman" w:eastAsia="仿宋_GB2312" w:cs="Times New Roman"/>
          <w:sz w:val="32"/>
          <w:highlight w:val="none"/>
        </w:rPr>
        <w:t>中发现的违法、违规问题，或者有其他违法、违规行为的，由县审计局依据</w:t>
      </w:r>
      <w:r>
        <w:rPr>
          <w:rFonts w:hint="eastAsia" w:ascii="Times New Roman" w:hAnsi="Times New Roman" w:eastAsia="仿宋_GB2312" w:cs="Times New Roman"/>
          <w:sz w:val="32"/>
          <w:highlight w:val="none"/>
          <w:lang w:val="en-US" w:eastAsia="zh-CN"/>
        </w:rPr>
        <w:t>相关法律法规</w:t>
      </w:r>
      <w:r>
        <w:rPr>
          <w:rFonts w:hint="eastAsia" w:ascii="Times New Roman" w:hAnsi="Times New Roman" w:eastAsia="仿宋_GB2312" w:cs="Times New Roman"/>
          <w:sz w:val="32"/>
          <w:highlight w:val="none"/>
        </w:rPr>
        <w:t>规定，移送有关部门处理。</w:t>
      </w:r>
    </w:p>
    <w:p w14:paraId="57B93E2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rPr>
      </w:pPr>
      <w:r>
        <w:rPr>
          <w:rFonts w:hint="eastAsia" w:ascii="楷体_GB2312" w:hAnsi="楷体_GB2312" w:eastAsia="楷体_GB2312" w:cs="楷体_GB2312"/>
          <w:b/>
          <w:bCs/>
          <w:sz w:val="32"/>
          <w:highlight w:val="none"/>
        </w:rPr>
        <w:t>第</w:t>
      </w:r>
      <w:r>
        <w:rPr>
          <w:rFonts w:hint="eastAsia" w:ascii="楷体_GB2312" w:hAnsi="楷体_GB2312" w:eastAsia="楷体_GB2312" w:cs="楷体_GB2312"/>
          <w:b/>
          <w:bCs/>
          <w:sz w:val="32"/>
          <w:highlight w:val="none"/>
          <w:lang w:val="en-US" w:eastAsia="zh-CN"/>
        </w:rPr>
        <w:t>三十</w:t>
      </w:r>
      <w:r>
        <w:rPr>
          <w:rFonts w:hint="eastAsia" w:ascii="楷体_GB2312" w:hAnsi="楷体_GB2312" w:eastAsia="楷体_GB2312" w:cs="楷体_GB2312"/>
          <w:b/>
          <w:bCs/>
          <w:sz w:val="32"/>
          <w:highlight w:val="none"/>
        </w:rPr>
        <w:t>条</w:t>
      </w:r>
      <w:r>
        <w:rPr>
          <w:rFonts w:hint="eastAsia" w:ascii="Times New Roman" w:hAnsi="Times New Roman" w:eastAsia="仿宋_GB2312" w:cs="Times New Roman"/>
          <w:sz w:val="32"/>
          <w:highlight w:val="none"/>
          <w:lang w:val="en-US" w:eastAsia="zh-CN"/>
        </w:rPr>
        <w:t>　</w:t>
      </w:r>
      <w:r>
        <w:rPr>
          <w:rFonts w:hint="eastAsia" w:ascii="Times New Roman" w:hAnsi="Times New Roman" w:eastAsia="仿宋_GB2312" w:cs="Times New Roman"/>
          <w:sz w:val="32"/>
          <w:highlight w:val="none"/>
        </w:rPr>
        <w:t>项目法人或者建设单位对</w:t>
      </w:r>
      <w:r>
        <w:rPr>
          <w:rFonts w:hint="eastAsia" w:ascii="Times New Roman" w:hAnsi="Times New Roman" w:eastAsia="仿宋_GB2312" w:cs="Times New Roman"/>
          <w:sz w:val="32"/>
          <w:highlight w:val="none"/>
          <w:lang w:val="en-US" w:eastAsia="zh-CN"/>
        </w:rPr>
        <w:t>县审计局</w:t>
      </w:r>
      <w:r>
        <w:rPr>
          <w:rFonts w:hint="eastAsia" w:ascii="Times New Roman" w:hAnsi="Times New Roman" w:eastAsia="仿宋_GB2312" w:cs="Times New Roman"/>
          <w:sz w:val="32"/>
          <w:highlight w:val="none"/>
        </w:rPr>
        <w:t>作出的有关财务收支的审计决定不服的，可以依法申请行政复议或者行政诉讼；对</w:t>
      </w:r>
      <w:r>
        <w:rPr>
          <w:rFonts w:hint="eastAsia" w:ascii="Times New Roman" w:hAnsi="Times New Roman" w:eastAsia="仿宋_GB2312" w:cs="Times New Roman"/>
          <w:sz w:val="32"/>
          <w:highlight w:val="none"/>
          <w:lang w:val="en-US" w:eastAsia="zh-CN"/>
        </w:rPr>
        <w:t>县审计局</w:t>
      </w:r>
      <w:r>
        <w:rPr>
          <w:rFonts w:hint="eastAsia" w:ascii="Times New Roman" w:hAnsi="Times New Roman" w:eastAsia="仿宋_GB2312" w:cs="Times New Roman"/>
          <w:sz w:val="32"/>
          <w:highlight w:val="none"/>
        </w:rPr>
        <w:t>作出的有关财政收支的审计决定不服的，可以提请</w:t>
      </w:r>
      <w:r>
        <w:rPr>
          <w:rFonts w:hint="eastAsia" w:ascii="Times New Roman" w:hAnsi="Times New Roman" w:eastAsia="仿宋_GB2312" w:cs="Times New Roman"/>
          <w:sz w:val="32"/>
          <w:highlight w:val="none"/>
          <w:lang w:val="en-US" w:eastAsia="zh-CN"/>
        </w:rPr>
        <w:t>县</w:t>
      </w:r>
      <w:r>
        <w:rPr>
          <w:rFonts w:hint="eastAsia" w:ascii="Times New Roman" w:hAnsi="Times New Roman" w:eastAsia="仿宋_GB2312" w:cs="Times New Roman"/>
          <w:sz w:val="32"/>
          <w:highlight w:val="none"/>
        </w:rPr>
        <w:t>人民政府裁决，</w:t>
      </w:r>
      <w:r>
        <w:rPr>
          <w:rFonts w:hint="eastAsia" w:ascii="Times New Roman" w:hAnsi="Times New Roman" w:eastAsia="仿宋_GB2312" w:cs="Times New Roman"/>
          <w:sz w:val="32"/>
          <w:highlight w:val="none"/>
          <w:lang w:val="en-US" w:eastAsia="zh-CN"/>
        </w:rPr>
        <w:t>县</w:t>
      </w:r>
      <w:r>
        <w:rPr>
          <w:rFonts w:hint="eastAsia" w:ascii="Times New Roman" w:hAnsi="Times New Roman" w:eastAsia="仿宋_GB2312" w:cs="Times New Roman"/>
          <w:sz w:val="32"/>
          <w:highlight w:val="none"/>
        </w:rPr>
        <w:t>人民政府的裁决为最终决定。</w:t>
      </w:r>
    </w:p>
    <w:p w14:paraId="3558A0E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lang w:val="en-US" w:eastAsia="zh-CN"/>
        </w:rPr>
      </w:pPr>
      <w:r>
        <w:rPr>
          <w:rFonts w:hint="eastAsia" w:ascii="楷体_GB2312" w:hAnsi="楷体_GB2312" w:eastAsia="楷体_GB2312" w:cs="楷体_GB2312"/>
          <w:b/>
          <w:bCs/>
          <w:sz w:val="32"/>
          <w:highlight w:val="none"/>
        </w:rPr>
        <w:t>第</w:t>
      </w:r>
      <w:r>
        <w:rPr>
          <w:rFonts w:hint="eastAsia" w:ascii="楷体_GB2312" w:hAnsi="楷体_GB2312" w:eastAsia="楷体_GB2312" w:cs="楷体_GB2312"/>
          <w:b/>
          <w:bCs/>
          <w:sz w:val="32"/>
          <w:highlight w:val="none"/>
          <w:lang w:val="en-US" w:eastAsia="zh-CN"/>
        </w:rPr>
        <w:t>三十一条</w:t>
      </w:r>
      <w:r>
        <w:rPr>
          <w:rFonts w:hint="eastAsia" w:ascii="Times New Roman" w:hAnsi="Times New Roman" w:eastAsia="仿宋_GB2312" w:cs="Times New Roman"/>
          <w:sz w:val="32"/>
          <w:highlight w:val="none"/>
          <w:lang w:val="en-US" w:eastAsia="zh-CN"/>
        </w:rPr>
        <w:t>　</w:t>
      </w:r>
      <w:r>
        <w:rPr>
          <w:rFonts w:hint="eastAsia" w:ascii="Times New Roman" w:hAnsi="Times New Roman" w:eastAsia="仿宋_GB2312" w:cs="Times New Roman"/>
          <w:sz w:val="32"/>
          <w:highlight w:val="none"/>
        </w:rPr>
        <w:t>项目法人或者建设单位</w:t>
      </w:r>
      <w:r>
        <w:rPr>
          <w:rFonts w:hint="eastAsia" w:ascii="Times New Roman" w:hAnsi="Times New Roman" w:eastAsia="仿宋_GB2312" w:cs="Times New Roman"/>
          <w:sz w:val="32"/>
          <w:highlight w:val="none"/>
          <w:lang w:val="en-US" w:eastAsia="zh-CN"/>
        </w:rPr>
        <w:t>对审计发现的问题未能及时整改、整改不到位或拒绝整改的，由县审计局按照有关规定进行处理。</w:t>
      </w:r>
    </w:p>
    <w:p w14:paraId="1891F45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rPr>
      </w:pPr>
      <w:r>
        <w:rPr>
          <w:rFonts w:hint="eastAsia" w:ascii="楷体_GB2312" w:hAnsi="楷体_GB2312" w:eastAsia="楷体_GB2312" w:cs="楷体_GB2312"/>
          <w:b/>
          <w:bCs/>
          <w:sz w:val="32"/>
          <w:highlight w:val="none"/>
        </w:rPr>
        <w:t>第</w:t>
      </w:r>
      <w:r>
        <w:rPr>
          <w:rFonts w:hint="eastAsia" w:ascii="楷体_GB2312" w:hAnsi="楷体_GB2312" w:eastAsia="楷体_GB2312" w:cs="楷体_GB2312"/>
          <w:b/>
          <w:bCs/>
          <w:sz w:val="32"/>
          <w:highlight w:val="none"/>
          <w:lang w:val="en-US" w:eastAsia="zh-CN"/>
        </w:rPr>
        <w:t>三十二条</w:t>
      </w:r>
      <w:r>
        <w:rPr>
          <w:rFonts w:hint="eastAsia" w:ascii="Times New Roman" w:hAnsi="Times New Roman" w:eastAsia="仿宋_GB2312" w:cs="Times New Roman"/>
          <w:sz w:val="32"/>
          <w:highlight w:val="none"/>
          <w:lang w:eastAsia="zh-CN"/>
        </w:rPr>
        <w:t>　</w:t>
      </w:r>
      <w:r>
        <w:rPr>
          <w:rFonts w:hint="eastAsia" w:ascii="Times New Roman" w:hAnsi="Times New Roman" w:eastAsia="仿宋_GB2312" w:cs="Times New Roman"/>
          <w:sz w:val="32"/>
          <w:highlight w:val="none"/>
        </w:rPr>
        <w:t>审计人员滥用职权、徇私舞弊、玩忽职守，或者泄露国家秘密、商业秘密的，依法给予处分；构成犯罪的，依法追究刑事责任。</w:t>
      </w:r>
    </w:p>
    <w:p w14:paraId="1A4DCA6D">
      <w:pPr>
        <w:pStyle w:val="5"/>
        <w:keepNext w:val="0"/>
        <w:keepLines w:val="0"/>
        <w:pageBreakBefore w:val="0"/>
        <w:widowControl w:val="0"/>
        <w:kinsoku/>
        <w:wordWrap/>
        <w:overflowPunct/>
        <w:topLinePunct w:val="0"/>
        <w:autoSpaceDE/>
        <w:autoSpaceDN/>
        <w:bidi w:val="0"/>
        <w:adjustRightInd/>
        <w:snapToGrid w:val="0"/>
        <w:spacing w:beforeAutospacing="0" w:after="0" w:afterLines="0" w:afterAutospacing="0" w:line="560" w:lineRule="exact"/>
        <w:ind w:firstLine="420" w:firstLineChars="200"/>
        <w:jc w:val="both"/>
        <w:textAlignment w:val="auto"/>
        <w:rPr>
          <w:rFonts w:hint="eastAsia"/>
        </w:rPr>
      </w:pPr>
    </w:p>
    <w:p w14:paraId="472F6D9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14:paraId="0AAE424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lang w:val="en-US" w:eastAsia="zh-CN"/>
        </w:rPr>
      </w:pPr>
      <w:r>
        <w:rPr>
          <w:rFonts w:hint="eastAsia" w:ascii="楷体_GB2312" w:hAnsi="楷体_GB2312" w:eastAsia="楷体_GB2312" w:cs="楷体_GB2312"/>
          <w:b/>
          <w:bCs/>
          <w:sz w:val="32"/>
          <w:highlight w:val="none"/>
        </w:rPr>
        <w:t>第三十</w:t>
      </w:r>
      <w:r>
        <w:rPr>
          <w:rFonts w:hint="eastAsia" w:ascii="楷体_GB2312" w:hAnsi="楷体_GB2312" w:eastAsia="楷体_GB2312" w:cs="楷体_GB2312"/>
          <w:b/>
          <w:bCs/>
          <w:sz w:val="32"/>
          <w:highlight w:val="none"/>
          <w:lang w:val="en-US" w:eastAsia="zh-CN"/>
        </w:rPr>
        <w:t>三</w:t>
      </w:r>
      <w:r>
        <w:rPr>
          <w:rFonts w:hint="eastAsia" w:ascii="楷体_GB2312" w:hAnsi="楷体_GB2312" w:eastAsia="楷体_GB2312" w:cs="楷体_GB2312"/>
          <w:b/>
          <w:bCs/>
          <w:sz w:val="32"/>
          <w:highlight w:val="none"/>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lang w:val="en-US" w:eastAsia="zh-CN"/>
        </w:rPr>
        <w:t>接受、使用社会捐赠的公益性建设项目可以参照本办法进行审计监督。</w:t>
      </w:r>
    </w:p>
    <w:p w14:paraId="0D7A7ED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Times New Roman" w:hAnsi="Times New Roman" w:eastAsia="仿宋_GB2312" w:cs="Times New Roman"/>
          <w:sz w:val="32"/>
          <w:highlight w:val="none"/>
          <w:lang w:val="en-US" w:eastAsia="zh-CN"/>
        </w:rPr>
      </w:pPr>
      <w:r>
        <w:rPr>
          <w:rFonts w:hint="eastAsia" w:ascii="楷体_GB2312" w:hAnsi="楷体_GB2312" w:eastAsia="楷体_GB2312" w:cs="楷体_GB2312"/>
          <w:b/>
          <w:bCs/>
          <w:sz w:val="32"/>
        </w:rPr>
        <w:t>第三十</w:t>
      </w:r>
      <w:r>
        <w:rPr>
          <w:rFonts w:hint="eastAsia" w:ascii="楷体_GB2312" w:hAnsi="楷体_GB2312" w:eastAsia="楷体_GB2312" w:cs="楷体_GB2312"/>
          <w:b/>
          <w:bCs/>
          <w:sz w:val="32"/>
          <w:lang w:val="en-US" w:eastAsia="zh-CN"/>
        </w:rPr>
        <w:t>四</w:t>
      </w:r>
      <w:r>
        <w:rPr>
          <w:rFonts w:hint="eastAsia" w:ascii="楷体_GB2312" w:hAnsi="楷体_GB2312" w:eastAsia="楷体_GB2312" w:cs="楷体_GB2312"/>
          <w:b/>
          <w:bCs/>
          <w:sz w:val="32"/>
        </w:rPr>
        <w:t>条</w:t>
      </w:r>
      <w:r>
        <w:rPr>
          <w:rFonts w:hint="eastAsia" w:ascii="Times New Roman" w:hAnsi="Times New Roman" w:eastAsia="仿宋_GB2312" w:cs="Times New Roman"/>
          <w:sz w:val="32"/>
          <w:lang w:eastAsia="zh-CN"/>
        </w:rPr>
        <w:t>　</w:t>
      </w:r>
      <w:r>
        <w:rPr>
          <w:rFonts w:hint="eastAsia" w:ascii="Times New Roman" w:hAnsi="Times New Roman" w:eastAsia="仿宋_GB2312" w:cs="Times New Roman"/>
          <w:sz w:val="32"/>
        </w:rPr>
        <w:t>本</w:t>
      </w:r>
      <w:r>
        <w:rPr>
          <w:rFonts w:hint="eastAsia" w:ascii="Times New Roman" w:hAnsi="Times New Roman" w:eastAsia="仿宋_GB2312" w:cs="Times New Roman"/>
          <w:sz w:val="32"/>
          <w:highlight w:val="none"/>
        </w:rPr>
        <w:t>办</w:t>
      </w:r>
      <w:r>
        <w:rPr>
          <w:rFonts w:hint="eastAsia" w:ascii="Times New Roman" w:hAnsi="Times New Roman" w:eastAsia="仿宋_GB2312" w:cs="Times New Roman"/>
          <w:sz w:val="32"/>
        </w:rPr>
        <w:t>法</w:t>
      </w:r>
      <w:r>
        <w:rPr>
          <w:rFonts w:hint="eastAsia" w:ascii="Times New Roman" w:hAnsi="Times New Roman" w:eastAsia="仿宋_GB2312" w:cs="Times New Roman"/>
          <w:sz w:val="32"/>
          <w:lang w:eastAsia="zh-CN"/>
        </w:rPr>
        <w:t>（试行）</w:t>
      </w:r>
      <w:r>
        <w:rPr>
          <w:rFonts w:hint="eastAsia" w:ascii="Times New Roman" w:hAnsi="Times New Roman" w:eastAsia="仿宋_GB2312" w:cs="Times New Roman"/>
          <w:sz w:val="32"/>
        </w:rPr>
        <w:t>自</w:t>
      </w:r>
      <w:r>
        <w:rPr>
          <w:rFonts w:hint="eastAsia" w:ascii="Times New Roman" w:hAnsi="Times New Roman" w:eastAsia="仿宋_GB2312" w:cs="Times New Roman"/>
          <w:sz w:val="32"/>
          <w:lang w:val="en-US" w:eastAsia="zh-CN"/>
        </w:rPr>
        <w:t>2026年5月1日</w:t>
      </w:r>
      <w:r>
        <w:rPr>
          <w:rFonts w:hint="eastAsia" w:ascii="Times New Roman" w:hAnsi="Times New Roman" w:eastAsia="仿宋_GB2312" w:cs="Times New Roman"/>
          <w:sz w:val="32"/>
        </w:rPr>
        <w:t>起</w:t>
      </w:r>
      <w:r>
        <w:rPr>
          <w:rFonts w:hint="eastAsia" w:ascii="Times New Roman" w:hAnsi="Times New Roman" w:eastAsia="仿宋_GB2312" w:cs="Times New Roman"/>
          <w:sz w:val="32"/>
          <w:lang w:eastAsia="zh-CN"/>
        </w:rPr>
        <w:t>施行</w:t>
      </w:r>
      <w:r>
        <w:rPr>
          <w:rFonts w:hint="eastAsia" w:ascii="Times New Roman" w:hAnsi="Times New Roman" w:eastAsia="仿宋_GB2312" w:cs="Times New Roman"/>
          <w:sz w:val="32"/>
          <w:lang w:val="en-US" w:eastAsia="zh-CN"/>
        </w:rPr>
        <w:t>。</w:t>
      </w:r>
    </w:p>
    <w:p w14:paraId="48CBA067">
      <w:pPr>
        <w:pStyle w:val="5"/>
        <w:rPr>
          <w:rFonts w:hint="eastAsia" w:ascii="Times New Roman" w:hAnsi="Times New Roman" w:eastAsia="仿宋_GB2312" w:cs="Times New Roman"/>
          <w:sz w:val="32"/>
          <w:highlight w:val="none"/>
          <w:lang w:val="en-US" w:eastAsia="zh-CN"/>
        </w:rPr>
      </w:pPr>
    </w:p>
    <w:p w14:paraId="40AAC15A"/>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A00002BF" w:usb1="79DF7CFA" w:usb2="00000016" w:usb3="00000000" w:csb0="601E019D" w:csb1="D3F7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D3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FDADD">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1FDADD">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94A4D"/>
    <w:rsid w:val="038325D2"/>
    <w:rsid w:val="0B194A4D"/>
    <w:rsid w:val="0C9C64B3"/>
    <w:rsid w:val="26793695"/>
    <w:rsid w:val="38E23318"/>
    <w:rsid w:val="3F051B12"/>
    <w:rsid w:val="4B1F3F5B"/>
    <w:rsid w:val="56411A78"/>
    <w:rsid w:val="56E9366F"/>
    <w:rsid w:val="5B05136F"/>
    <w:rsid w:val="67EE0C5C"/>
    <w:rsid w:val="6EE36ECA"/>
    <w:rsid w:val="7016507D"/>
    <w:rsid w:val="7399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index 5"/>
    <w:basedOn w:val="1"/>
    <w:next w:val="1"/>
    <w:qFormat/>
    <w:uiPriority w:val="0"/>
    <w:pPr>
      <w:jc w:val="left"/>
    </w:pPr>
    <w:rPr>
      <w:rFonts w:ascii="黑体" w:hAnsi="黑体" w:eastAsia="黑体"/>
      <w:sz w:val="32"/>
      <w:szCs w:val="32"/>
    </w:rPr>
  </w:style>
  <w:style w:type="paragraph" w:styleId="5">
    <w:name w:val="Body Text"/>
    <w:basedOn w:val="1"/>
    <w:qFormat/>
    <w:uiPriority w:val="0"/>
    <w:pPr>
      <w:spacing w:after="120" w:afterLines="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763</Words>
  <Characters>763</Characters>
  <Lines>0</Lines>
  <Paragraphs>0</Paragraphs>
  <TotalTime>1</TotalTime>
  <ScaleCrop>false</ScaleCrop>
  <LinksUpToDate>false</LinksUpToDate>
  <CharactersWithSpaces>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2026-01-19T02:53:00Z</dcterms:created>
  <dc:creator>熊鑫</dc:creator>
  <cp:lastModifiedBy>熊鑫</cp:lastModifiedBy>
  <cp:lastPrinted>2026-01-21T07:08:00Z</cp:lastPrinted>
  <dcterms:modified xsi:type="dcterms:W3CDTF">2026-01-23T06:19:59Z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9876DE4EE35E496A89DCC3EC417CA111_11</vt:lpwstr>
  </property>
  <property fmtid="{D5CDD505-2E9C-101B-9397-08002B2CF9AE}" pid="4" name="KSOTemplateDocerSaveRecord">
    <vt:lpwstr>eyJoZGlkIjoiZjQ1N2NjMGNhNTFkNjBhYzg1MGZkYjBhM2ZmYjg2YzUifQ==</vt:lpwstr>
  </property>
</Properties>
</file>